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6615A" w14:textId="5366AB55" w:rsidR="007C0FC1" w:rsidRDefault="005D48D8" w:rsidP="007C0FC1">
      <w:pPr>
        <w:spacing w:before="100"/>
        <w:jc w:val="center"/>
        <w:rPr>
          <w:rFonts w:eastAsia="Times New Roman" w:cs="Times New Roman"/>
          <w:b/>
          <w:bCs/>
          <w:sz w:val="36"/>
          <w:szCs w:val="36"/>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eastAsia="Times New Roman" w:cs="Times New Roman"/>
          <w:b/>
          <w:bCs/>
          <w:sz w:val="36"/>
          <w:szCs w:val="36"/>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2021 NORTHERN SURVEY CAMPAIGN</w:t>
      </w:r>
    </w:p>
    <w:p w14:paraId="24C7D0B2" w14:textId="24BF7ED2" w:rsidR="005D48D8" w:rsidRPr="007C0FC1" w:rsidRDefault="005D48D8" w:rsidP="007C0FC1">
      <w:pPr>
        <w:spacing w:before="100"/>
        <w:jc w:val="center"/>
        <w:rPr>
          <w:rFonts w:eastAsia="Times New Roman" w:cs="Times New Roman"/>
          <w:b/>
          <w:bCs/>
          <w:sz w:val="36"/>
          <w:szCs w:val="36"/>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eastAsia="Times New Roman" w:cs="Times New Roman"/>
          <w:b/>
          <w:bCs/>
          <w:sz w:val="36"/>
          <w:szCs w:val="36"/>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Exercise ARCTIC MAPPER 21</w:t>
      </w:r>
    </w:p>
    <w:p w14:paraId="55C6615B" w14:textId="3586DAAB" w:rsidR="007C0FC1" w:rsidRPr="007C0FC1" w:rsidRDefault="005D48D8" w:rsidP="007C0FC1">
      <w:pPr>
        <w:spacing w:before="100"/>
        <w:jc w:val="center"/>
        <w:rPr>
          <w:rFonts w:eastAsia="Times New Roman" w:cs="Times New Roman"/>
          <w:b/>
          <w:bCs/>
          <w:sz w:val="36"/>
          <w:szCs w:val="36"/>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eastAsia="Times New Roman" w:cs="Times New Roman"/>
          <w:b/>
          <w:bCs/>
          <w:sz w:val="36"/>
          <w:szCs w:val="36"/>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Nunavut</w:t>
      </w:r>
    </w:p>
    <w:p w14:paraId="55C6615C" w14:textId="09DA26A6" w:rsidR="007C0FC1" w:rsidRDefault="00350BBE" w:rsidP="007C0FC1">
      <w:pPr>
        <w:tabs>
          <w:tab w:val="left" w:pos="360"/>
        </w:tabs>
        <w:spacing w:before="100"/>
        <w:jc w:val="center"/>
        <w:rPr>
          <w:rFonts w:eastAsia="Times New Roman" w:cs="Times New Roman"/>
          <w:b/>
          <w:bCs/>
          <w:sz w:val="22"/>
          <w:u w:val="single"/>
        </w:rPr>
      </w:pPr>
      <w:r>
        <w:rPr>
          <w:noProof/>
          <w:lang w:eastAsia="en-CA"/>
        </w:rPr>
        <w:drawing>
          <wp:inline distT="0" distB="0" distL="0" distR="0" wp14:anchorId="11095E7D" wp14:editId="310B46E2">
            <wp:extent cx="5510895" cy="3879593"/>
            <wp:effectExtent l="19050" t="19050" r="1397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14" r="50021" b="5470"/>
                    <a:stretch/>
                  </pic:blipFill>
                  <pic:spPr bwMode="auto">
                    <a:xfrm>
                      <a:off x="0" y="0"/>
                      <a:ext cx="5569162" cy="39206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FD35AC" w14:textId="77777777" w:rsidR="00CC3F4A" w:rsidRPr="00CC3F4A" w:rsidRDefault="00CC3F4A" w:rsidP="007C0FC1">
      <w:pPr>
        <w:tabs>
          <w:tab w:val="left" w:pos="360"/>
        </w:tabs>
        <w:spacing w:before="100"/>
        <w:jc w:val="center"/>
        <w:rPr>
          <w:rFonts w:eastAsia="Times New Roman" w:cs="Times New Roman"/>
          <w:b/>
          <w:bCs/>
          <w:sz w:val="16"/>
          <w:szCs w:val="16"/>
          <w:u w:val="single"/>
        </w:rPr>
      </w:pPr>
    </w:p>
    <w:p w14:paraId="55C6615D" w14:textId="77777777" w:rsidR="007C0FC1" w:rsidRPr="007C0FC1" w:rsidRDefault="007C0FC1" w:rsidP="007C0FC1">
      <w:pPr>
        <w:rPr>
          <w:rFonts w:eastAsia="Times New Roman" w:cs="Times New Roman"/>
          <w:bCs/>
          <w:szCs w:val="24"/>
          <w:u w:val="single"/>
        </w:rPr>
      </w:pPr>
      <w:r w:rsidRPr="007C0FC1">
        <w:rPr>
          <w:rFonts w:eastAsia="Times New Roman" w:cs="Times New Roman"/>
          <w:b/>
          <w:bCs/>
          <w:szCs w:val="24"/>
          <w:u w:val="single"/>
        </w:rPr>
        <w:t>Applicant Name and Contact Information:</w:t>
      </w:r>
    </w:p>
    <w:p w14:paraId="55C6615E" w14:textId="00182ADE" w:rsidR="007C0FC1" w:rsidRPr="00CC3F4A" w:rsidRDefault="00350BBE" w:rsidP="007C0FC1">
      <w:pPr>
        <w:rPr>
          <w:rFonts w:cs="Times New Roman"/>
          <w:sz w:val="22"/>
          <w:lang w:val="fr-CA"/>
        </w:rPr>
      </w:pPr>
      <w:r w:rsidRPr="00CC3F4A">
        <w:rPr>
          <w:rFonts w:cs="Times New Roman"/>
          <w:sz w:val="22"/>
          <w:lang w:val="fr-CA"/>
        </w:rPr>
        <w:t xml:space="preserve">Lieutenant-Colonel Mathieu </w:t>
      </w:r>
      <w:proofErr w:type="spellStart"/>
      <w:r w:rsidRPr="00CC3F4A">
        <w:rPr>
          <w:rFonts w:cs="Times New Roman"/>
          <w:sz w:val="22"/>
          <w:lang w:val="fr-CA"/>
        </w:rPr>
        <w:t>Primeau</w:t>
      </w:r>
      <w:proofErr w:type="spellEnd"/>
      <w:r w:rsidRPr="00CC3F4A">
        <w:rPr>
          <w:rFonts w:cs="Times New Roman"/>
          <w:sz w:val="22"/>
          <w:lang w:val="fr-CA"/>
        </w:rPr>
        <w:t xml:space="preserve">, </w:t>
      </w:r>
      <w:proofErr w:type="spellStart"/>
      <w:r w:rsidRPr="000B7054">
        <w:rPr>
          <w:rFonts w:cs="Times New Roman"/>
          <w:sz w:val="22"/>
          <w:lang w:val="fr-CA"/>
        </w:rPr>
        <w:t>C</w:t>
      </w:r>
      <w:r w:rsidR="00CC3F4A" w:rsidRPr="000B7054">
        <w:rPr>
          <w:rFonts w:cs="Times New Roman"/>
          <w:sz w:val="22"/>
          <w:lang w:val="fr-CA"/>
        </w:rPr>
        <w:t>ommanding</w:t>
      </w:r>
      <w:proofErr w:type="spellEnd"/>
      <w:r w:rsidR="00CC3F4A" w:rsidRPr="00CC3F4A">
        <w:rPr>
          <w:rFonts w:cs="Times New Roman"/>
          <w:sz w:val="22"/>
          <w:lang w:val="fr-CA"/>
        </w:rPr>
        <w:t xml:space="preserve"> </w:t>
      </w:r>
      <w:proofErr w:type="spellStart"/>
      <w:r w:rsidR="00CC3F4A" w:rsidRPr="000B7054">
        <w:rPr>
          <w:rFonts w:cs="Times New Roman"/>
          <w:sz w:val="22"/>
          <w:lang w:val="fr-CA"/>
        </w:rPr>
        <w:t>Officer</w:t>
      </w:r>
      <w:proofErr w:type="spellEnd"/>
    </w:p>
    <w:p w14:paraId="55C6615F" w14:textId="74988839" w:rsidR="007C0FC1" w:rsidRPr="007C0FC1" w:rsidRDefault="00350BBE" w:rsidP="007C0FC1">
      <w:pPr>
        <w:rPr>
          <w:rFonts w:cs="Times New Roman"/>
          <w:sz w:val="22"/>
        </w:rPr>
      </w:pPr>
      <w:r>
        <w:rPr>
          <w:rFonts w:cs="Times New Roman"/>
          <w:sz w:val="22"/>
        </w:rPr>
        <w:t>Mapping and Charting Establishment (MCE)</w:t>
      </w:r>
    </w:p>
    <w:p w14:paraId="67CCEA6E" w14:textId="77777777" w:rsidR="00CC3F4A" w:rsidRDefault="00CC3F4A" w:rsidP="007C0FC1">
      <w:pPr>
        <w:rPr>
          <w:rFonts w:cs="Times New Roman"/>
          <w:sz w:val="22"/>
        </w:rPr>
      </w:pPr>
      <w:r>
        <w:rPr>
          <w:rFonts w:cs="Times New Roman"/>
          <w:sz w:val="22"/>
        </w:rPr>
        <w:t>National Defense Headquarters,</w:t>
      </w:r>
    </w:p>
    <w:p w14:paraId="55C66161" w14:textId="07E646B2" w:rsidR="007C0FC1" w:rsidRPr="007C0FC1" w:rsidRDefault="007C0FC1" w:rsidP="007C0FC1">
      <w:pPr>
        <w:rPr>
          <w:rFonts w:cs="Times New Roman"/>
          <w:sz w:val="22"/>
        </w:rPr>
      </w:pPr>
      <w:r w:rsidRPr="007C0FC1">
        <w:rPr>
          <w:rFonts w:cs="Times New Roman"/>
          <w:sz w:val="22"/>
        </w:rPr>
        <w:t xml:space="preserve">101 Colonel </w:t>
      </w:r>
      <w:proofErr w:type="gramStart"/>
      <w:r w:rsidRPr="007C0FC1">
        <w:rPr>
          <w:rFonts w:cs="Times New Roman"/>
          <w:sz w:val="22"/>
        </w:rPr>
        <w:t>By</w:t>
      </w:r>
      <w:proofErr w:type="gramEnd"/>
      <w:r w:rsidRPr="007C0FC1">
        <w:rPr>
          <w:rFonts w:cs="Times New Roman"/>
          <w:sz w:val="22"/>
        </w:rPr>
        <w:t xml:space="preserve"> Drive</w:t>
      </w:r>
      <w:r w:rsidR="00CC3F4A">
        <w:rPr>
          <w:rFonts w:cs="Times New Roman"/>
          <w:sz w:val="22"/>
        </w:rPr>
        <w:t xml:space="preserve">, </w:t>
      </w:r>
      <w:r w:rsidRPr="007C0FC1">
        <w:rPr>
          <w:rFonts w:cs="Times New Roman"/>
          <w:sz w:val="22"/>
        </w:rPr>
        <w:t>Ottawa, Ontario K1A 0K2</w:t>
      </w:r>
    </w:p>
    <w:p w14:paraId="55C66162" w14:textId="77777777" w:rsidR="007C0FC1" w:rsidRPr="007C0FC1" w:rsidRDefault="007C0FC1" w:rsidP="007C0FC1">
      <w:pPr>
        <w:rPr>
          <w:rFonts w:cs="Times New Roman"/>
          <w:sz w:val="22"/>
        </w:rPr>
      </w:pPr>
      <w:r w:rsidRPr="007C0FC1">
        <w:rPr>
          <w:rFonts w:cs="Times New Roman"/>
          <w:sz w:val="22"/>
        </w:rPr>
        <w:t>c/o</w:t>
      </w:r>
    </w:p>
    <w:p w14:paraId="55C66163" w14:textId="1D1371AC" w:rsidR="007C0FC1" w:rsidRPr="007C0FC1" w:rsidRDefault="00CC3F4A" w:rsidP="007C0FC1">
      <w:pPr>
        <w:rPr>
          <w:rFonts w:cs="Times New Roman"/>
          <w:sz w:val="22"/>
        </w:rPr>
      </w:pPr>
      <w:r>
        <w:rPr>
          <w:rFonts w:cs="Times New Roman"/>
          <w:sz w:val="22"/>
        </w:rPr>
        <w:t xml:space="preserve">Major </w:t>
      </w:r>
      <w:proofErr w:type="spellStart"/>
      <w:r>
        <w:rPr>
          <w:rFonts w:cs="Times New Roman"/>
          <w:sz w:val="22"/>
        </w:rPr>
        <w:t>Shahab</w:t>
      </w:r>
      <w:proofErr w:type="spellEnd"/>
      <w:r>
        <w:rPr>
          <w:rFonts w:cs="Times New Roman"/>
          <w:sz w:val="22"/>
        </w:rPr>
        <w:t xml:space="preserve"> </w:t>
      </w:r>
      <w:proofErr w:type="spellStart"/>
      <w:r>
        <w:rPr>
          <w:rFonts w:cs="Times New Roman"/>
          <w:sz w:val="22"/>
        </w:rPr>
        <w:t>Rezaei-Zadeh</w:t>
      </w:r>
      <w:proofErr w:type="spellEnd"/>
    </w:p>
    <w:p w14:paraId="1FAF44DB" w14:textId="297BDB14" w:rsidR="002F58A6" w:rsidRPr="000B7054" w:rsidRDefault="00CC3F4A" w:rsidP="007C0FC1">
      <w:pPr>
        <w:rPr>
          <w:rFonts w:cs="Times New Roman"/>
          <w:sz w:val="22"/>
          <w:lang w:val="fr-CA"/>
        </w:rPr>
      </w:pPr>
      <w:r w:rsidRPr="000B7054">
        <w:rPr>
          <w:rFonts w:cs="Times New Roman"/>
          <w:sz w:val="22"/>
          <w:lang w:val="fr-CA"/>
        </w:rPr>
        <w:t xml:space="preserve">Email: </w:t>
      </w:r>
      <w:hyperlink r:id="rId11" w:history="1">
        <w:r w:rsidR="002F58A6" w:rsidRPr="000B7054">
          <w:rPr>
            <w:rStyle w:val="Hyperlink"/>
            <w:rFonts w:cs="Times New Roman"/>
            <w:sz w:val="22"/>
            <w:lang w:val="fr-CA"/>
          </w:rPr>
          <w:t>Shahab.Rezaei-Zadeh@forces.gc.ca</w:t>
        </w:r>
      </w:hyperlink>
    </w:p>
    <w:p w14:paraId="55C66165" w14:textId="21F1519D" w:rsidR="007C0FC1" w:rsidRPr="000B7054" w:rsidRDefault="00CC3F4A" w:rsidP="007C0FC1">
      <w:pPr>
        <w:rPr>
          <w:rFonts w:cs="Times New Roman"/>
          <w:sz w:val="22"/>
          <w:lang w:val="fr-CA"/>
        </w:rPr>
      </w:pPr>
      <w:r w:rsidRPr="000B7054">
        <w:rPr>
          <w:rFonts w:cs="Times New Roman"/>
          <w:sz w:val="22"/>
          <w:lang w:val="fr-CA"/>
        </w:rPr>
        <w:t>Phone: (613) 995-8936</w:t>
      </w:r>
    </w:p>
    <w:p w14:paraId="55C66166" w14:textId="7F49AE7B" w:rsidR="007C0FC1" w:rsidRPr="000B7054" w:rsidRDefault="00CC3F4A" w:rsidP="007C0FC1">
      <w:pPr>
        <w:rPr>
          <w:rFonts w:cs="Times New Roman"/>
          <w:sz w:val="22"/>
          <w:lang w:val="fr-CA"/>
        </w:rPr>
      </w:pPr>
      <w:r w:rsidRPr="000B7054">
        <w:rPr>
          <w:rFonts w:cs="Times New Roman"/>
          <w:sz w:val="22"/>
          <w:lang w:val="fr-CA"/>
        </w:rPr>
        <w:t>Fax: (613) 995-4359</w:t>
      </w:r>
    </w:p>
    <w:p w14:paraId="55C66167" w14:textId="77777777" w:rsidR="007C0FC1" w:rsidRPr="000B7054" w:rsidRDefault="007C0FC1" w:rsidP="007C0FC1">
      <w:pPr>
        <w:rPr>
          <w:rFonts w:cs="Times New Roman"/>
          <w:sz w:val="22"/>
          <w:lang w:val="fr-CA"/>
        </w:rPr>
      </w:pPr>
    </w:p>
    <w:p w14:paraId="55C66168" w14:textId="77777777" w:rsidR="007C0FC1" w:rsidRPr="007C0FC1" w:rsidRDefault="007C0FC1" w:rsidP="007C0FC1">
      <w:pPr>
        <w:rPr>
          <w:rFonts w:eastAsia="Times New Roman" w:cs="Times New Roman"/>
          <w:b/>
          <w:bCs/>
          <w:szCs w:val="24"/>
          <w:u w:val="single"/>
        </w:rPr>
      </w:pPr>
      <w:r w:rsidRPr="007C0FC1">
        <w:rPr>
          <w:rFonts w:eastAsia="Times New Roman" w:cs="Times New Roman"/>
          <w:b/>
          <w:bCs/>
          <w:szCs w:val="24"/>
          <w:u w:val="single"/>
        </w:rPr>
        <w:t>Co-applicant Name and Contact information:</w:t>
      </w:r>
    </w:p>
    <w:p w14:paraId="55C66169" w14:textId="2454A082" w:rsidR="007C0FC1" w:rsidRPr="007C0FC1" w:rsidRDefault="00CC3F4A" w:rsidP="007C0FC1">
      <w:pPr>
        <w:rPr>
          <w:rFonts w:cs="Times New Roman"/>
          <w:sz w:val="22"/>
        </w:rPr>
      </w:pPr>
      <w:r>
        <w:rPr>
          <w:rFonts w:cs="Times New Roman"/>
          <w:sz w:val="22"/>
        </w:rPr>
        <w:t xml:space="preserve">Major Andrew </w:t>
      </w:r>
      <w:proofErr w:type="spellStart"/>
      <w:r>
        <w:rPr>
          <w:rFonts w:cs="Times New Roman"/>
          <w:sz w:val="22"/>
        </w:rPr>
        <w:t>Colpitts</w:t>
      </w:r>
      <w:proofErr w:type="spellEnd"/>
      <w:r>
        <w:rPr>
          <w:rFonts w:cs="Times New Roman"/>
          <w:sz w:val="22"/>
        </w:rPr>
        <w:t xml:space="preserve">, </w:t>
      </w:r>
      <w:proofErr w:type="spellStart"/>
      <w:r>
        <w:rPr>
          <w:rFonts w:cs="Times New Roman"/>
          <w:sz w:val="22"/>
        </w:rPr>
        <w:t>JEngr</w:t>
      </w:r>
      <w:proofErr w:type="spellEnd"/>
      <w:r>
        <w:rPr>
          <w:rFonts w:cs="Times New Roman"/>
          <w:sz w:val="22"/>
        </w:rPr>
        <w:t xml:space="preserve"> - </w:t>
      </w:r>
      <w:proofErr w:type="spellStart"/>
      <w:r>
        <w:rPr>
          <w:rFonts w:cs="Times New Roman"/>
          <w:sz w:val="22"/>
        </w:rPr>
        <w:t>Sp</w:t>
      </w:r>
      <w:proofErr w:type="spellEnd"/>
    </w:p>
    <w:p w14:paraId="55C6616A" w14:textId="484610B5" w:rsidR="007C0FC1" w:rsidRPr="007C0FC1" w:rsidRDefault="00CC3F4A" w:rsidP="007C0FC1">
      <w:pPr>
        <w:rPr>
          <w:rFonts w:cs="Times New Roman"/>
          <w:sz w:val="22"/>
        </w:rPr>
      </w:pPr>
      <w:r>
        <w:rPr>
          <w:rFonts w:cs="Times New Roman"/>
          <w:sz w:val="22"/>
        </w:rPr>
        <w:t>Joint Task Force North (</w:t>
      </w:r>
      <w:proofErr w:type="gramStart"/>
      <w:r>
        <w:rPr>
          <w:rFonts w:cs="Times New Roman"/>
          <w:sz w:val="22"/>
        </w:rPr>
        <w:t>JTF(</w:t>
      </w:r>
      <w:proofErr w:type="gramEnd"/>
      <w:r>
        <w:rPr>
          <w:rFonts w:cs="Times New Roman"/>
          <w:sz w:val="22"/>
        </w:rPr>
        <w:t>N))</w:t>
      </w:r>
    </w:p>
    <w:p w14:paraId="18EDCA7D" w14:textId="77777777" w:rsidR="00CC3F4A" w:rsidRDefault="00CC3F4A" w:rsidP="007C0FC1">
      <w:pPr>
        <w:rPr>
          <w:rFonts w:cs="Times New Roman"/>
          <w:sz w:val="22"/>
        </w:rPr>
      </w:pPr>
      <w:r>
        <w:rPr>
          <w:rFonts w:cs="Times New Roman"/>
          <w:sz w:val="22"/>
        </w:rPr>
        <w:t>Evans Building</w:t>
      </w:r>
      <w:r w:rsidR="007C0FC1" w:rsidRPr="007C0FC1">
        <w:rPr>
          <w:rFonts w:cs="Times New Roman"/>
          <w:sz w:val="22"/>
        </w:rPr>
        <w:t>,</w:t>
      </w:r>
      <w:r>
        <w:rPr>
          <w:rFonts w:cs="Times New Roman"/>
          <w:sz w:val="22"/>
        </w:rPr>
        <w:t xml:space="preserve"> 4816 49 St</w:t>
      </w:r>
    </w:p>
    <w:p w14:paraId="55C6616B" w14:textId="5C2FF665" w:rsidR="007C0FC1" w:rsidRPr="007C0FC1" w:rsidRDefault="00CC3F4A" w:rsidP="007C0FC1">
      <w:pPr>
        <w:rPr>
          <w:rFonts w:cs="Times New Roman"/>
          <w:sz w:val="22"/>
        </w:rPr>
      </w:pPr>
      <w:r>
        <w:rPr>
          <w:rFonts w:cs="Times New Roman"/>
          <w:sz w:val="22"/>
        </w:rPr>
        <w:t>Yellowknife,</w:t>
      </w:r>
      <w:r w:rsidR="007C0FC1" w:rsidRPr="007C0FC1">
        <w:rPr>
          <w:rFonts w:cs="Times New Roman"/>
          <w:sz w:val="22"/>
        </w:rPr>
        <w:t xml:space="preserve"> Northwest Territories X1A 2R3</w:t>
      </w:r>
    </w:p>
    <w:p w14:paraId="31C007F0" w14:textId="65585AAD" w:rsidR="002F58A6" w:rsidRPr="000B7054" w:rsidRDefault="00CC3F4A" w:rsidP="007C0FC1">
      <w:pPr>
        <w:rPr>
          <w:rFonts w:cs="Times New Roman"/>
          <w:sz w:val="22"/>
          <w:lang w:val="fr-CA"/>
        </w:rPr>
      </w:pPr>
      <w:r w:rsidRPr="000B7054">
        <w:rPr>
          <w:rFonts w:cs="Times New Roman"/>
          <w:sz w:val="22"/>
          <w:lang w:val="fr-CA"/>
        </w:rPr>
        <w:t xml:space="preserve">Email: </w:t>
      </w:r>
      <w:hyperlink r:id="rId12" w:history="1">
        <w:r w:rsidR="002F58A6" w:rsidRPr="000B7054">
          <w:rPr>
            <w:rStyle w:val="Hyperlink"/>
            <w:rFonts w:cs="Times New Roman"/>
            <w:sz w:val="22"/>
            <w:lang w:val="fr-CA"/>
          </w:rPr>
          <w:t>Andrew.Colpitts@forces.gc.ca</w:t>
        </w:r>
      </w:hyperlink>
    </w:p>
    <w:p w14:paraId="55C6616E" w14:textId="2EFD5D27" w:rsidR="007C0FC1" w:rsidRPr="000B7054" w:rsidRDefault="00CC3F4A" w:rsidP="007C0FC1">
      <w:pPr>
        <w:rPr>
          <w:rFonts w:cs="Times New Roman"/>
          <w:sz w:val="22"/>
          <w:lang w:val="fr-CA"/>
        </w:rPr>
      </w:pPr>
      <w:r w:rsidRPr="000B7054">
        <w:rPr>
          <w:rFonts w:cs="Times New Roman"/>
          <w:sz w:val="22"/>
          <w:lang w:val="fr-CA"/>
        </w:rPr>
        <w:t>Phone: (867) 873-0700 Ext 6029</w:t>
      </w:r>
    </w:p>
    <w:p w14:paraId="55C6616F" w14:textId="48E72FB6" w:rsidR="007C0FC1" w:rsidRPr="000B7054" w:rsidRDefault="00CC3F4A" w:rsidP="007C0FC1">
      <w:pPr>
        <w:rPr>
          <w:rFonts w:cs="Times New Roman"/>
          <w:sz w:val="22"/>
          <w:lang w:val="fr-CA"/>
        </w:rPr>
      </w:pPr>
      <w:r w:rsidRPr="000B7054">
        <w:rPr>
          <w:rFonts w:cs="Times New Roman"/>
          <w:sz w:val="22"/>
          <w:lang w:val="fr-CA"/>
        </w:rPr>
        <w:t>Fax: (867) 766-6803</w:t>
      </w:r>
    </w:p>
    <w:p w14:paraId="55C66170" w14:textId="77777777" w:rsidR="007C0FC1" w:rsidRPr="000B7054" w:rsidRDefault="007C0FC1" w:rsidP="007C0FC1">
      <w:pPr>
        <w:tabs>
          <w:tab w:val="left" w:pos="540"/>
        </w:tabs>
        <w:rPr>
          <w:rFonts w:eastAsia="Times New Roman" w:cs="Times New Roman"/>
          <w:sz w:val="22"/>
          <w:u w:val="single"/>
          <w:lang w:val="fr-CA"/>
        </w:rPr>
        <w:sectPr w:rsidR="007C0FC1" w:rsidRPr="000B7054" w:rsidSect="00077C53">
          <w:footerReference w:type="default" r:id="rId13"/>
          <w:pgSz w:w="12240" w:h="15840"/>
          <w:pgMar w:top="1440" w:right="1440" w:bottom="1440" w:left="1440" w:header="708" w:footer="708" w:gutter="0"/>
          <w:cols w:space="708"/>
          <w:titlePg/>
          <w:docGrid w:linePitch="360"/>
        </w:sectPr>
      </w:pPr>
    </w:p>
    <w:p w14:paraId="55C66171" w14:textId="77777777" w:rsidR="007C0FC1" w:rsidRPr="000B7054" w:rsidRDefault="007C0FC1" w:rsidP="007C0FC1">
      <w:pPr>
        <w:tabs>
          <w:tab w:val="left" w:pos="540"/>
        </w:tabs>
        <w:rPr>
          <w:rFonts w:eastAsia="Times New Roman" w:cs="Times New Roman"/>
          <w:b/>
          <w:sz w:val="22"/>
          <w:u w:val="single"/>
        </w:rPr>
      </w:pPr>
      <w:r w:rsidRPr="000B7054">
        <w:rPr>
          <w:rFonts w:eastAsia="Times New Roman" w:cs="Times New Roman"/>
          <w:b/>
          <w:sz w:val="22"/>
          <w:u w:val="single"/>
        </w:rPr>
        <w:lastRenderedPageBreak/>
        <w:t>GENERAL</w:t>
      </w:r>
    </w:p>
    <w:p w14:paraId="55C66172" w14:textId="77777777" w:rsidR="007C0FC1" w:rsidRPr="007C0FC1" w:rsidRDefault="007C0FC1" w:rsidP="007C0FC1">
      <w:pPr>
        <w:tabs>
          <w:tab w:val="left" w:pos="540"/>
        </w:tabs>
        <w:rPr>
          <w:rFonts w:eastAsia="Times New Roman" w:cs="Times New Roman"/>
          <w:sz w:val="22"/>
        </w:rPr>
      </w:pPr>
    </w:p>
    <w:p w14:paraId="55C66173" w14:textId="783C0284" w:rsidR="007C0FC1" w:rsidRPr="007C0FC1" w:rsidRDefault="00A81A2E" w:rsidP="007C0FC1">
      <w:pPr>
        <w:autoSpaceDE w:val="0"/>
        <w:autoSpaceDN w:val="0"/>
        <w:adjustRightInd w:val="0"/>
        <w:rPr>
          <w:rFonts w:eastAsia="Times New Roman" w:cs="Times New Roman"/>
          <w:sz w:val="22"/>
        </w:rPr>
      </w:pPr>
      <w:r>
        <w:rPr>
          <w:rFonts w:eastAsia="Times New Roman" w:cs="Times New Roman"/>
          <w:sz w:val="22"/>
        </w:rPr>
        <w:t xml:space="preserve">MCE in conjunction with 1 Engineer Support Unit (1 ESU) intend to conduct a Northern Survey Campaign from 19 July to 10 August 2021 from several locations throughout Nunavut.  Initially the Team will stage out of Arctic Bay and commute to </w:t>
      </w:r>
      <w:proofErr w:type="spellStart"/>
      <w:r>
        <w:rPr>
          <w:rFonts w:eastAsia="Times New Roman" w:cs="Times New Roman"/>
          <w:sz w:val="22"/>
        </w:rPr>
        <w:t>Nanisivik</w:t>
      </w:r>
      <w:proofErr w:type="spellEnd"/>
      <w:r>
        <w:rPr>
          <w:rFonts w:eastAsia="Times New Roman" w:cs="Times New Roman"/>
          <w:sz w:val="22"/>
        </w:rPr>
        <w:t xml:space="preserve"> to conduct </w:t>
      </w:r>
      <w:proofErr w:type="spellStart"/>
      <w:r>
        <w:rPr>
          <w:rFonts w:eastAsia="Times New Roman" w:cs="Times New Roman"/>
          <w:sz w:val="22"/>
        </w:rPr>
        <w:t>lidar</w:t>
      </w:r>
      <w:proofErr w:type="spellEnd"/>
      <w:r>
        <w:rPr>
          <w:rFonts w:eastAsia="Times New Roman" w:cs="Times New Roman"/>
          <w:sz w:val="22"/>
        </w:rPr>
        <w:t xml:space="preserve"> and control surveys at the port facility and airstrip (approx. 19 </w:t>
      </w:r>
      <w:r w:rsidR="00011A63">
        <w:rPr>
          <w:rFonts w:eastAsia="Times New Roman" w:cs="Times New Roman"/>
          <w:sz w:val="22"/>
        </w:rPr>
        <w:t xml:space="preserve">– </w:t>
      </w:r>
      <w:r>
        <w:rPr>
          <w:rFonts w:eastAsia="Times New Roman" w:cs="Times New Roman"/>
          <w:sz w:val="22"/>
        </w:rPr>
        <w:t>29</w:t>
      </w:r>
      <w:r w:rsidR="00011A63">
        <w:rPr>
          <w:rFonts w:eastAsia="Times New Roman" w:cs="Times New Roman"/>
          <w:sz w:val="22"/>
        </w:rPr>
        <w:t xml:space="preserve"> </w:t>
      </w:r>
      <w:r>
        <w:rPr>
          <w:rFonts w:eastAsia="Times New Roman" w:cs="Times New Roman"/>
          <w:sz w:val="22"/>
        </w:rPr>
        <w:t>Jul</w:t>
      </w:r>
      <w:r w:rsidR="00011A63">
        <w:rPr>
          <w:rFonts w:eastAsia="Times New Roman" w:cs="Times New Roman"/>
          <w:sz w:val="22"/>
        </w:rPr>
        <w:t xml:space="preserve"> </w:t>
      </w:r>
      <w:r>
        <w:rPr>
          <w:rFonts w:eastAsia="Times New Roman" w:cs="Times New Roman"/>
          <w:sz w:val="22"/>
        </w:rPr>
        <w:t>21).  The Team will then be flown to Military Survey Mountain at 73 10’N 82 42’W (approx. 30 Jul</w:t>
      </w:r>
      <w:r w:rsidR="00011A63">
        <w:rPr>
          <w:rFonts w:eastAsia="Times New Roman" w:cs="Times New Roman"/>
          <w:sz w:val="22"/>
        </w:rPr>
        <w:t xml:space="preserve"> – </w:t>
      </w:r>
      <w:r>
        <w:rPr>
          <w:rFonts w:eastAsia="Times New Roman" w:cs="Times New Roman"/>
          <w:sz w:val="22"/>
        </w:rPr>
        <w:t>01</w:t>
      </w:r>
      <w:r w:rsidR="00011A63">
        <w:rPr>
          <w:rFonts w:eastAsia="Times New Roman" w:cs="Times New Roman"/>
          <w:sz w:val="22"/>
        </w:rPr>
        <w:t xml:space="preserve"> </w:t>
      </w:r>
      <w:r>
        <w:rPr>
          <w:rFonts w:eastAsia="Times New Roman" w:cs="Times New Roman"/>
          <w:sz w:val="22"/>
        </w:rPr>
        <w:t>Aug 21) to conduct a control verification survey of the survey monument located at the site.  Once this is completed the Team will return to Arctic Bay and immediately following they will be flown to Iqaluit (approx. 02</w:t>
      </w:r>
      <w:r w:rsidR="00011A63">
        <w:rPr>
          <w:rFonts w:eastAsia="Times New Roman" w:cs="Times New Roman"/>
          <w:sz w:val="22"/>
        </w:rPr>
        <w:t xml:space="preserve"> Aug </w:t>
      </w:r>
      <w:r>
        <w:rPr>
          <w:rFonts w:eastAsia="Times New Roman" w:cs="Times New Roman"/>
          <w:sz w:val="22"/>
        </w:rPr>
        <w:t>21</w:t>
      </w:r>
      <w:r w:rsidR="00011A63">
        <w:rPr>
          <w:rFonts w:eastAsia="Times New Roman" w:cs="Times New Roman"/>
          <w:sz w:val="22"/>
        </w:rPr>
        <w:t xml:space="preserve">) and will conduct an FOL Survey (02 – 09 Aug 21) before returning to Ottawa, </w:t>
      </w:r>
      <w:r w:rsidR="00011A63" w:rsidRPr="0021614A">
        <w:rPr>
          <w:rFonts w:eastAsia="Times New Roman" w:cs="Times New Roman"/>
          <w:sz w:val="22"/>
        </w:rPr>
        <w:t xml:space="preserve">ON.  </w:t>
      </w:r>
      <w:r w:rsidR="007C0FC1" w:rsidRPr="0021614A">
        <w:rPr>
          <w:rFonts w:eastAsia="Times New Roman" w:cs="Times New Roman"/>
          <w:sz w:val="22"/>
        </w:rPr>
        <w:t>Fig</w:t>
      </w:r>
      <w:r w:rsidR="00011A63" w:rsidRPr="0021614A">
        <w:rPr>
          <w:rFonts w:eastAsia="Times New Roman" w:cs="Times New Roman"/>
          <w:sz w:val="22"/>
        </w:rPr>
        <w:t>ure 1 Depicts the Op Box for the Campaign out of Arctic Bay.</w:t>
      </w:r>
      <w:r w:rsidR="007C0FC1" w:rsidRPr="0021614A">
        <w:rPr>
          <w:rFonts w:eastAsia="Times New Roman" w:cs="Times New Roman"/>
          <w:sz w:val="22"/>
        </w:rPr>
        <w:t xml:space="preserve"> The overall aim is to further </w:t>
      </w:r>
      <w:r w:rsidR="007C0FC1" w:rsidRPr="0021614A">
        <w:rPr>
          <w:rFonts w:eastAsia="Times New Roman" w:cs="Times New Roman"/>
          <w:sz w:val="22"/>
          <w:lang w:eastAsia="en-CA"/>
        </w:rPr>
        <w:t>enhance the Canadian Armed Forces’ (CAF) knowledge and capacity to operate in austere locations and challenging environments</w:t>
      </w:r>
      <w:r w:rsidR="007C0FC1" w:rsidRPr="0021614A">
        <w:rPr>
          <w:rFonts w:eastAsia="Times New Roman" w:cs="Times New Roman"/>
          <w:sz w:val="22"/>
        </w:rPr>
        <w:t xml:space="preserve">, while allowing the CAF to demonstrate their ability to effectively respond to safety and security issues in the Arctic.  </w:t>
      </w:r>
    </w:p>
    <w:p w14:paraId="55C66174" w14:textId="77777777" w:rsidR="007C0FC1" w:rsidRDefault="007C0FC1" w:rsidP="007C0FC1">
      <w:pPr>
        <w:autoSpaceDE w:val="0"/>
        <w:autoSpaceDN w:val="0"/>
        <w:adjustRightInd w:val="0"/>
        <w:rPr>
          <w:rFonts w:eastAsia="Times New Roman" w:cs="Times New Roman"/>
          <w:sz w:val="22"/>
        </w:rPr>
      </w:pPr>
    </w:p>
    <w:p w14:paraId="355CB9A3" w14:textId="254F8455" w:rsidR="00011A63" w:rsidRDefault="00FF55E7" w:rsidP="007C0FC1">
      <w:pPr>
        <w:autoSpaceDE w:val="0"/>
        <w:autoSpaceDN w:val="0"/>
        <w:adjustRightInd w:val="0"/>
        <w:rPr>
          <w:rFonts w:eastAsia="Times New Roman" w:cs="Times New Roman"/>
          <w:sz w:val="22"/>
        </w:rPr>
      </w:pPr>
      <w:r>
        <w:rPr>
          <w:noProof/>
          <w:lang w:eastAsia="en-CA"/>
        </w:rPr>
        <mc:AlternateContent>
          <mc:Choice Requires="wps">
            <w:drawing>
              <wp:anchor distT="0" distB="0" distL="114300" distR="114300" simplePos="0" relativeHeight="251668480" behindDoc="0" locked="0" layoutInCell="1" allowOverlap="1" wp14:anchorId="7694706A" wp14:editId="44F8EF2E">
                <wp:simplePos x="0" y="0"/>
                <wp:positionH relativeFrom="column">
                  <wp:posOffset>3847043</wp:posOffset>
                </wp:positionH>
                <wp:positionV relativeFrom="paragraph">
                  <wp:posOffset>1290320</wp:posOffset>
                </wp:positionV>
                <wp:extent cx="95629" cy="104328"/>
                <wp:effectExtent l="19050" t="38100" r="38100" b="29210"/>
                <wp:wrapNone/>
                <wp:docPr id="12" name="5-Point Star 12"/>
                <wp:cNvGraphicFramePr/>
                <a:graphic xmlns:a="http://schemas.openxmlformats.org/drawingml/2006/main">
                  <a:graphicData uri="http://schemas.microsoft.com/office/word/2010/wordprocessingShape">
                    <wps:wsp>
                      <wps:cNvSpPr/>
                      <wps:spPr>
                        <a:xfrm>
                          <a:off x="0" y="0"/>
                          <a:ext cx="95629" cy="104328"/>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6E77A5" id="5-Point Star 12" o:spid="_x0000_s1026" style="position:absolute;margin-left:302.9pt;margin-top:101.6pt;width:7.55pt;height:8.2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95629,10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" path="m,39850r36527,l47815,,59102,39850r36527,l66078,64478r11287,39850l47815,79699,18264,104328,29551,64478,,39850xe" fillcolor="red" strokecolor="red" strokeweight="2pt">
                <v:path arrowok="t" o:connecttype="custom" o:connectlocs="0,39850;36527,39850;47815,0;59102,39850;95629,39850;66078,64478;77365,104328;47815,79699;18264,104328;29551,64478;0,39850" o:connectangles="0,0,0,0,0,0,0,0,0,0,0"/>
              </v:shape>
            </w:pict>
          </mc:Fallback>
        </mc:AlternateContent>
      </w:r>
      <w:r w:rsidR="00011A63">
        <w:rPr>
          <w:noProof/>
          <w:lang w:eastAsia="en-CA"/>
        </w:rPr>
        <mc:AlternateContent>
          <mc:Choice Requires="wps">
            <w:drawing>
              <wp:anchor distT="0" distB="0" distL="114300" distR="114300" simplePos="0" relativeHeight="251667456" behindDoc="0" locked="0" layoutInCell="1" allowOverlap="1" wp14:anchorId="7BE79899" wp14:editId="6309FE57">
                <wp:simplePos x="0" y="0"/>
                <wp:positionH relativeFrom="column">
                  <wp:posOffset>2806281</wp:posOffset>
                </wp:positionH>
                <wp:positionV relativeFrom="paragraph">
                  <wp:posOffset>1022467</wp:posOffset>
                </wp:positionV>
                <wp:extent cx="53193" cy="15523"/>
                <wp:effectExtent l="0" t="0" r="23495" b="22860"/>
                <wp:wrapNone/>
                <wp:docPr id="11" name="Straight Connector 11"/>
                <wp:cNvGraphicFramePr/>
                <a:graphic xmlns:a="http://schemas.openxmlformats.org/drawingml/2006/main">
                  <a:graphicData uri="http://schemas.microsoft.com/office/word/2010/wordprocessingShape">
                    <wps:wsp>
                      <wps:cNvCnPr/>
                      <wps:spPr>
                        <a:xfrm>
                          <a:off x="0" y="0"/>
                          <a:ext cx="53193" cy="1552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345B4"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5pt,80.5pt" to="225.1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" strokecolor="red" strokeweight="1.5pt"/>
            </w:pict>
          </mc:Fallback>
        </mc:AlternateContent>
      </w:r>
      <w:r w:rsidR="00011A63">
        <w:rPr>
          <w:noProof/>
          <w:lang w:eastAsia="en-CA"/>
        </w:rPr>
        <mc:AlternateContent>
          <mc:Choice Requires="wps">
            <w:drawing>
              <wp:anchor distT="0" distB="0" distL="114300" distR="114300" simplePos="0" relativeHeight="251665408" behindDoc="0" locked="0" layoutInCell="1" allowOverlap="1" wp14:anchorId="04454144" wp14:editId="2DBDC573">
                <wp:simplePos x="0" y="0"/>
                <wp:positionH relativeFrom="column">
                  <wp:posOffset>2346259</wp:posOffset>
                </wp:positionH>
                <wp:positionV relativeFrom="paragraph">
                  <wp:posOffset>726594</wp:posOffset>
                </wp:positionV>
                <wp:extent cx="37524" cy="31713"/>
                <wp:effectExtent l="0" t="0" r="19685" b="26035"/>
                <wp:wrapNone/>
                <wp:docPr id="10" name="Straight Connector 10"/>
                <wp:cNvGraphicFramePr/>
                <a:graphic xmlns:a="http://schemas.openxmlformats.org/drawingml/2006/main">
                  <a:graphicData uri="http://schemas.microsoft.com/office/word/2010/wordprocessingShape">
                    <wps:wsp>
                      <wps:cNvCnPr/>
                      <wps:spPr>
                        <a:xfrm>
                          <a:off x="0" y="0"/>
                          <a:ext cx="37524" cy="3171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D6D4D" id="Straight Connector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4.75pt,57.2pt" to="187.7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" strokecolor="red" strokeweight="1.5pt"/>
            </w:pict>
          </mc:Fallback>
        </mc:AlternateContent>
      </w:r>
      <w:r w:rsidR="00011A63">
        <w:rPr>
          <w:noProof/>
          <w:lang w:eastAsia="en-CA"/>
        </w:rPr>
        <mc:AlternateContent>
          <mc:Choice Requires="wps">
            <w:drawing>
              <wp:anchor distT="0" distB="0" distL="114300" distR="114300" simplePos="0" relativeHeight="251664384" behindDoc="0" locked="0" layoutInCell="1" allowOverlap="1" wp14:anchorId="2DD3A8B5" wp14:editId="0AE687C4">
                <wp:simplePos x="0" y="0"/>
                <wp:positionH relativeFrom="column">
                  <wp:posOffset>2847461</wp:posOffset>
                </wp:positionH>
                <wp:positionV relativeFrom="paragraph">
                  <wp:posOffset>1037373</wp:posOffset>
                </wp:positionV>
                <wp:extent cx="1009540" cy="206136"/>
                <wp:effectExtent l="0" t="0" r="19685" b="22860"/>
                <wp:wrapNone/>
                <wp:docPr id="9" name="Text Box 9"/>
                <wp:cNvGraphicFramePr/>
                <a:graphic xmlns:a="http://schemas.openxmlformats.org/drawingml/2006/main">
                  <a:graphicData uri="http://schemas.microsoft.com/office/word/2010/wordprocessingShape">
                    <wps:wsp>
                      <wps:cNvSpPr txBox="1"/>
                      <wps:spPr>
                        <a:xfrm>
                          <a:off x="0" y="0"/>
                          <a:ext cx="1009540" cy="20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611430" w14:textId="3B7C6EF8" w:rsidR="00011A63" w:rsidRPr="00011A63" w:rsidRDefault="00011A63" w:rsidP="00011A63">
                            <w:pPr>
                              <w:rPr>
                                <w:sz w:val="18"/>
                                <w:szCs w:val="18"/>
                              </w:rPr>
                            </w:pPr>
                            <w:r>
                              <w:rPr>
                                <w:sz w:val="18"/>
                                <w:szCs w:val="18"/>
                              </w:rPr>
                              <w:t>72</w:t>
                            </w:r>
                            <w:r w:rsidRPr="00011A63">
                              <w:rPr>
                                <w:sz w:val="18"/>
                                <w:szCs w:val="18"/>
                              </w:rPr>
                              <w:t xml:space="preserve"> 00’N</w:t>
                            </w:r>
                            <w:r>
                              <w:rPr>
                                <w:sz w:val="18"/>
                                <w:szCs w:val="18"/>
                              </w:rPr>
                              <w:t xml:space="preserve"> 80</w:t>
                            </w:r>
                            <w:r w:rsidRPr="00011A63">
                              <w:rPr>
                                <w:sz w:val="18"/>
                                <w:szCs w:val="18"/>
                              </w:rPr>
                              <w:t xml:space="preserve"> 00’W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3A8B5" id="_x0000_t202" coordsize="21600,21600" o:spt="202" path="m,l,21600r21600,l21600,xe">
                <v:stroke joinstyle="miter"/>
                <v:path gradientshapeok="t" o:connecttype="rect"/>
              </v:shapetype>
              <v:shape id="Text Box 9" o:spid="_x0000_s1026" type="#_x0000_t202" style="position:absolute;margin-left:224.2pt;margin-top:81.7pt;width:79.5pt;height: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" fillcolor="white [3201]" strokeweight=".5pt">
                <v:textbox>
                  <w:txbxContent>
                    <w:p w14:paraId="22611430" w14:textId="3B7C6EF8" w:rsidR="00011A63" w:rsidRPr="00011A63" w:rsidRDefault="00011A63" w:rsidP="00011A63">
                      <w:pPr>
                        <w:rPr>
                          <w:sz w:val="18"/>
                          <w:szCs w:val="18"/>
                        </w:rPr>
                      </w:pPr>
                      <w:r>
                        <w:rPr>
                          <w:sz w:val="18"/>
                          <w:szCs w:val="18"/>
                        </w:rPr>
                        <w:t>72</w:t>
                      </w:r>
                      <w:r w:rsidRPr="00011A63">
                        <w:rPr>
                          <w:sz w:val="18"/>
                          <w:szCs w:val="18"/>
                        </w:rPr>
                        <w:t xml:space="preserve"> 00’N</w:t>
                      </w:r>
                      <w:r>
                        <w:rPr>
                          <w:sz w:val="18"/>
                          <w:szCs w:val="18"/>
                        </w:rPr>
                        <w:t xml:space="preserve"> 80</w:t>
                      </w:r>
                      <w:r w:rsidRPr="00011A63">
                        <w:rPr>
                          <w:sz w:val="18"/>
                          <w:szCs w:val="18"/>
                        </w:rPr>
                        <w:t xml:space="preserve"> 00’W</w:t>
                      </w:r>
                    </w:p>
                  </w:txbxContent>
                </v:textbox>
              </v:shape>
            </w:pict>
          </mc:Fallback>
        </mc:AlternateContent>
      </w:r>
      <w:r w:rsidR="00011A63">
        <w:rPr>
          <w:noProof/>
          <w:lang w:eastAsia="en-CA"/>
        </w:rPr>
        <mc:AlternateContent>
          <mc:Choice Requires="wps">
            <w:drawing>
              <wp:anchor distT="0" distB="0" distL="114300" distR="114300" simplePos="0" relativeHeight="251662336" behindDoc="0" locked="0" layoutInCell="1" allowOverlap="1" wp14:anchorId="72AEE298" wp14:editId="526B86B9">
                <wp:simplePos x="0" y="0"/>
                <wp:positionH relativeFrom="column">
                  <wp:posOffset>1336895</wp:posOffset>
                </wp:positionH>
                <wp:positionV relativeFrom="paragraph">
                  <wp:posOffset>515003</wp:posOffset>
                </wp:positionV>
                <wp:extent cx="1009540" cy="206136"/>
                <wp:effectExtent l="0" t="0" r="19685" b="22860"/>
                <wp:wrapNone/>
                <wp:docPr id="8" name="Text Box 8"/>
                <wp:cNvGraphicFramePr/>
                <a:graphic xmlns:a="http://schemas.openxmlformats.org/drawingml/2006/main">
                  <a:graphicData uri="http://schemas.microsoft.com/office/word/2010/wordprocessingShape">
                    <wps:wsp>
                      <wps:cNvSpPr txBox="1"/>
                      <wps:spPr>
                        <a:xfrm>
                          <a:off x="0" y="0"/>
                          <a:ext cx="1009540" cy="20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79AAD" w14:textId="296F916D" w:rsidR="00011A63" w:rsidRPr="00011A63" w:rsidRDefault="00011A63">
                            <w:pPr>
                              <w:rPr>
                                <w:sz w:val="18"/>
                                <w:szCs w:val="18"/>
                              </w:rPr>
                            </w:pPr>
                            <w:r w:rsidRPr="00011A63">
                              <w:rPr>
                                <w:sz w:val="18"/>
                                <w:szCs w:val="18"/>
                              </w:rPr>
                              <w:t>74 00’N 86 00’W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E298" id="Text Box 8" o:spid="_x0000_s1027" type="#_x0000_t202" style="position:absolute;margin-left:105.25pt;margin-top:40.55pt;width:79.5pt;height: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" fillcolor="white [3201]" strokeweight=".5pt">
                <v:textbox>
                  <w:txbxContent>
                    <w:p w14:paraId="0D179AAD" w14:textId="296F916D" w:rsidR="00011A63" w:rsidRPr="00011A63" w:rsidRDefault="00011A63">
                      <w:pPr>
                        <w:rPr>
                          <w:sz w:val="18"/>
                          <w:szCs w:val="18"/>
                        </w:rPr>
                      </w:pPr>
                      <w:r w:rsidRPr="00011A63">
                        <w:rPr>
                          <w:sz w:val="18"/>
                          <w:szCs w:val="18"/>
                        </w:rPr>
                        <w:t>74 00’N 86 00’W</w:t>
                      </w:r>
                    </w:p>
                  </w:txbxContent>
                </v:textbox>
              </v:shape>
            </w:pict>
          </mc:Fallback>
        </mc:AlternateContent>
      </w:r>
      <w:r w:rsidR="00011A63">
        <w:rPr>
          <w:noProof/>
          <w:lang w:eastAsia="en-CA"/>
        </w:rPr>
        <mc:AlternateContent>
          <mc:Choice Requires="wps">
            <w:drawing>
              <wp:anchor distT="0" distB="0" distL="114300" distR="114300" simplePos="0" relativeHeight="251661312" behindDoc="0" locked="0" layoutInCell="1" allowOverlap="1" wp14:anchorId="2CC5F12F" wp14:editId="54FDD7D6">
                <wp:simplePos x="0" y="0"/>
                <wp:positionH relativeFrom="column">
                  <wp:posOffset>2373212</wp:posOffset>
                </wp:positionH>
                <wp:positionV relativeFrom="paragraph">
                  <wp:posOffset>758308</wp:posOffset>
                </wp:positionV>
                <wp:extent cx="433415" cy="264278"/>
                <wp:effectExtent l="0" t="0" r="24130" b="21590"/>
                <wp:wrapNone/>
                <wp:docPr id="7" name="Rectangle 7"/>
                <wp:cNvGraphicFramePr/>
                <a:graphic xmlns:a="http://schemas.openxmlformats.org/drawingml/2006/main">
                  <a:graphicData uri="http://schemas.microsoft.com/office/word/2010/wordprocessingShape">
                    <wps:wsp>
                      <wps:cNvSpPr/>
                      <wps:spPr>
                        <a:xfrm>
                          <a:off x="0" y="0"/>
                          <a:ext cx="433415" cy="264278"/>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6A2A" id="Rectangle 7" o:spid="_x0000_s1026" style="position:absolute;margin-left:186.85pt;margin-top:59.7pt;width:34.1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" filled="f" strokecolor="red" strokeweight="1.25pt"/>
            </w:pict>
          </mc:Fallback>
        </mc:AlternateContent>
      </w:r>
      <w:r w:rsidR="00011A63">
        <w:rPr>
          <w:noProof/>
          <w:lang w:eastAsia="en-CA"/>
        </w:rPr>
        <w:drawing>
          <wp:inline distT="0" distB="0" distL="0" distR="0" wp14:anchorId="0DEABF86" wp14:editId="6A0146FC">
            <wp:extent cx="6004384" cy="3618678"/>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84" t="17231" r="36416" b="16342"/>
                    <a:stretch/>
                  </pic:blipFill>
                  <pic:spPr bwMode="auto">
                    <a:xfrm>
                      <a:off x="0" y="0"/>
                      <a:ext cx="6021911" cy="36292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C66176" w14:textId="603DDA42" w:rsidR="007C0FC1" w:rsidRPr="0021614A" w:rsidRDefault="007C0FC1" w:rsidP="00011A63">
      <w:pPr>
        <w:autoSpaceDE w:val="0"/>
        <w:autoSpaceDN w:val="0"/>
        <w:adjustRightInd w:val="0"/>
        <w:jc w:val="center"/>
        <w:rPr>
          <w:rFonts w:eastAsia="Times New Roman" w:cs="Times New Roman"/>
          <w:i/>
          <w:sz w:val="22"/>
          <w:lang w:eastAsia="en-CA"/>
        </w:rPr>
      </w:pPr>
      <w:r w:rsidRPr="0021614A">
        <w:rPr>
          <w:rFonts w:eastAsia="Times New Roman" w:cs="Times New Roman"/>
          <w:i/>
          <w:sz w:val="22"/>
          <w:lang w:eastAsia="en-CA"/>
        </w:rPr>
        <w:t>Fig</w:t>
      </w:r>
      <w:r w:rsidR="00011A63" w:rsidRPr="0021614A">
        <w:rPr>
          <w:rFonts w:eastAsia="Times New Roman" w:cs="Times New Roman"/>
          <w:i/>
          <w:sz w:val="22"/>
          <w:lang w:eastAsia="en-CA"/>
        </w:rPr>
        <w:t>ure</w:t>
      </w:r>
      <w:r w:rsidRPr="0021614A">
        <w:rPr>
          <w:rFonts w:eastAsia="Times New Roman" w:cs="Times New Roman"/>
          <w:i/>
          <w:sz w:val="22"/>
          <w:lang w:eastAsia="en-CA"/>
        </w:rPr>
        <w:t xml:space="preserve"> 1. Area of Operation</w:t>
      </w:r>
      <w:r w:rsidR="00011A63" w:rsidRPr="0021614A">
        <w:rPr>
          <w:rFonts w:eastAsia="Times New Roman" w:cs="Times New Roman"/>
          <w:i/>
          <w:sz w:val="22"/>
          <w:lang w:eastAsia="en-CA"/>
        </w:rPr>
        <w:t xml:space="preserve">s </w:t>
      </w:r>
      <w:proofErr w:type="gramStart"/>
      <w:r w:rsidR="00011A63" w:rsidRPr="0021614A">
        <w:rPr>
          <w:rFonts w:eastAsia="Times New Roman" w:cs="Times New Roman"/>
          <w:i/>
          <w:sz w:val="22"/>
          <w:lang w:eastAsia="en-CA"/>
        </w:rPr>
        <w:t>Ex</w:t>
      </w:r>
      <w:proofErr w:type="gramEnd"/>
      <w:r w:rsidR="00011A63" w:rsidRPr="0021614A">
        <w:rPr>
          <w:rFonts w:eastAsia="Times New Roman" w:cs="Times New Roman"/>
          <w:i/>
          <w:sz w:val="22"/>
          <w:lang w:eastAsia="en-CA"/>
        </w:rPr>
        <w:t xml:space="preserve"> </w:t>
      </w:r>
      <w:r w:rsidR="0021614A" w:rsidRPr="0021614A">
        <w:rPr>
          <w:rFonts w:eastAsia="Times New Roman" w:cs="Times New Roman"/>
          <w:i/>
          <w:sz w:val="22"/>
          <w:lang w:eastAsia="en-CA"/>
        </w:rPr>
        <w:t>ARCTIC</w:t>
      </w:r>
      <w:r w:rsidR="00011A63" w:rsidRPr="0021614A">
        <w:rPr>
          <w:rFonts w:eastAsia="Times New Roman" w:cs="Times New Roman"/>
          <w:i/>
          <w:sz w:val="22"/>
          <w:lang w:eastAsia="en-CA"/>
        </w:rPr>
        <w:t xml:space="preserve"> MAPPER</w:t>
      </w:r>
      <w:r w:rsidR="0021614A" w:rsidRPr="0021614A">
        <w:rPr>
          <w:rFonts w:eastAsia="Times New Roman" w:cs="Times New Roman"/>
          <w:i/>
          <w:sz w:val="22"/>
          <w:lang w:eastAsia="en-CA"/>
        </w:rPr>
        <w:t xml:space="preserve"> 21</w:t>
      </w:r>
    </w:p>
    <w:p w14:paraId="55C66177" w14:textId="77777777" w:rsidR="007C0FC1" w:rsidRPr="007C0FC1" w:rsidRDefault="007C0FC1" w:rsidP="007C0FC1">
      <w:pPr>
        <w:autoSpaceDE w:val="0"/>
        <w:autoSpaceDN w:val="0"/>
        <w:adjustRightInd w:val="0"/>
        <w:rPr>
          <w:rFonts w:eastAsia="Times New Roman" w:cs="Times New Roman"/>
          <w:sz w:val="22"/>
          <w:lang w:eastAsia="en-CA"/>
        </w:rPr>
      </w:pPr>
    </w:p>
    <w:p w14:paraId="55C66178" w14:textId="6CC5B533" w:rsidR="007C0FC1" w:rsidRPr="00912F37" w:rsidRDefault="0070226A" w:rsidP="007C0FC1">
      <w:pPr>
        <w:autoSpaceDE w:val="0"/>
        <w:autoSpaceDN w:val="0"/>
        <w:adjustRightInd w:val="0"/>
        <w:rPr>
          <w:rFonts w:eastAsia="Times New Roman" w:cs="Times New Roman"/>
          <w:color w:val="FF0000"/>
          <w:sz w:val="22"/>
          <w:highlight w:val="red"/>
        </w:rPr>
      </w:pPr>
      <w:r w:rsidRPr="0070226A">
        <w:rPr>
          <w:rFonts w:eastAsia="Times New Roman" w:cs="Times New Roman"/>
          <w:sz w:val="22"/>
        </w:rPr>
        <w:t xml:space="preserve">The 2021 Northern Survey Campaign (Ex ARCTIC MAPPER 21) will be conducted through terrestrial surveys of the Port Facility and Airstrip of </w:t>
      </w:r>
      <w:proofErr w:type="spellStart"/>
      <w:r w:rsidRPr="0070226A">
        <w:rPr>
          <w:rFonts w:eastAsia="Times New Roman" w:cs="Times New Roman"/>
          <w:sz w:val="22"/>
        </w:rPr>
        <w:t>Nanisivik</w:t>
      </w:r>
      <w:proofErr w:type="spellEnd"/>
      <w:r w:rsidRPr="0070226A">
        <w:rPr>
          <w:rFonts w:eastAsia="Times New Roman" w:cs="Times New Roman"/>
          <w:sz w:val="22"/>
        </w:rPr>
        <w:t xml:space="preserve">, Military Survey Mountain (73⸰10’N 82⸰42’W) in </w:t>
      </w:r>
      <w:proofErr w:type="spellStart"/>
      <w:r w:rsidRPr="0070226A">
        <w:rPr>
          <w:rFonts w:eastAsia="Times New Roman" w:cs="Times New Roman"/>
          <w:sz w:val="22"/>
        </w:rPr>
        <w:t>Sirmilik</w:t>
      </w:r>
      <w:proofErr w:type="spellEnd"/>
      <w:r w:rsidRPr="0070226A">
        <w:rPr>
          <w:rFonts w:eastAsia="Times New Roman" w:cs="Times New Roman"/>
          <w:sz w:val="22"/>
        </w:rPr>
        <w:t xml:space="preserve"> National Park, and finally an FOL Survey in Iqaluit. </w:t>
      </w:r>
      <w:r>
        <w:rPr>
          <w:rFonts w:eastAsia="Times New Roman" w:cs="Times New Roman"/>
          <w:sz w:val="22"/>
        </w:rPr>
        <w:t xml:space="preserve"> It will involve a core team of 6 x Personnel who will stage their operations out of Arctic Bay and Iqaluit, NU.</w:t>
      </w:r>
    </w:p>
    <w:p w14:paraId="3459DB0D" w14:textId="77777777" w:rsidR="00995CC4" w:rsidRDefault="00995CC4" w:rsidP="007C0FC1">
      <w:pPr>
        <w:autoSpaceDE w:val="0"/>
        <w:autoSpaceDN w:val="0"/>
        <w:adjustRightInd w:val="0"/>
        <w:rPr>
          <w:rFonts w:eastAsia="Times New Roman" w:cs="Times New Roman"/>
          <w:b/>
          <w:sz w:val="22"/>
          <w:u w:val="single"/>
          <w:lang w:eastAsia="en-CA"/>
        </w:rPr>
      </w:pPr>
    </w:p>
    <w:p w14:paraId="55C66182" w14:textId="3AC7C982" w:rsidR="007C0FC1" w:rsidRPr="00995CC4" w:rsidRDefault="00995CC4" w:rsidP="007C0FC1">
      <w:pPr>
        <w:autoSpaceDE w:val="0"/>
        <w:autoSpaceDN w:val="0"/>
        <w:adjustRightInd w:val="0"/>
        <w:rPr>
          <w:rFonts w:eastAsia="Times New Roman" w:cs="Times New Roman"/>
          <w:b/>
          <w:sz w:val="22"/>
          <w:u w:val="single"/>
          <w:lang w:eastAsia="en-CA"/>
        </w:rPr>
      </w:pPr>
      <w:r w:rsidRPr="00995CC4">
        <w:rPr>
          <w:rFonts w:eastAsia="Times New Roman" w:cs="Times New Roman"/>
          <w:b/>
          <w:sz w:val="22"/>
          <w:u w:val="single"/>
          <w:lang w:eastAsia="en-CA"/>
        </w:rPr>
        <w:t>LAND BASED MOVEMENTS</w:t>
      </w:r>
    </w:p>
    <w:p w14:paraId="4FACD450" w14:textId="77777777" w:rsidR="00995CC4" w:rsidRDefault="00995CC4" w:rsidP="00995CC4">
      <w:pPr>
        <w:autoSpaceDE w:val="0"/>
        <w:autoSpaceDN w:val="0"/>
        <w:adjustRightInd w:val="0"/>
        <w:rPr>
          <w:rFonts w:eastAsia="Times New Roman" w:cs="Times New Roman"/>
          <w:sz w:val="22"/>
        </w:rPr>
      </w:pPr>
    </w:p>
    <w:p w14:paraId="73B3B17C" w14:textId="573DB557" w:rsidR="00995CC4" w:rsidRDefault="00995CC4" w:rsidP="00995CC4">
      <w:pPr>
        <w:autoSpaceDE w:val="0"/>
        <w:autoSpaceDN w:val="0"/>
        <w:adjustRightInd w:val="0"/>
        <w:rPr>
          <w:rFonts w:eastAsia="Times New Roman" w:cs="Times New Roman"/>
          <w:sz w:val="22"/>
        </w:rPr>
      </w:pPr>
      <w:r w:rsidRPr="00995CC4">
        <w:rPr>
          <w:rFonts w:eastAsia="Times New Roman" w:cs="Times New Roman"/>
          <w:sz w:val="22"/>
        </w:rPr>
        <w:t xml:space="preserve">In Arctic Bay (Unless the facilities at </w:t>
      </w:r>
      <w:proofErr w:type="spellStart"/>
      <w:r w:rsidRPr="00995CC4">
        <w:rPr>
          <w:rFonts w:eastAsia="Times New Roman" w:cs="Times New Roman"/>
          <w:sz w:val="22"/>
        </w:rPr>
        <w:t>Nanisivik</w:t>
      </w:r>
      <w:proofErr w:type="spellEnd"/>
      <w:r w:rsidRPr="00995CC4">
        <w:rPr>
          <w:rFonts w:eastAsia="Times New Roman" w:cs="Times New Roman"/>
          <w:sz w:val="22"/>
        </w:rPr>
        <w:t xml:space="preserve"> are opened), the Team is intending to </w:t>
      </w:r>
      <w:r>
        <w:rPr>
          <w:rFonts w:eastAsia="Times New Roman" w:cs="Times New Roman"/>
          <w:sz w:val="22"/>
        </w:rPr>
        <w:t xml:space="preserve">arrive via CAL on 20 Jul 21 and </w:t>
      </w:r>
      <w:r w:rsidRPr="00995CC4">
        <w:rPr>
          <w:rFonts w:eastAsia="Times New Roman" w:cs="Times New Roman"/>
          <w:sz w:val="22"/>
        </w:rPr>
        <w:t xml:space="preserve">stay in the RCMP facility and commuting daily to the </w:t>
      </w:r>
      <w:proofErr w:type="spellStart"/>
      <w:r w:rsidRPr="00995CC4">
        <w:rPr>
          <w:rFonts w:eastAsia="Times New Roman" w:cs="Times New Roman"/>
          <w:sz w:val="22"/>
        </w:rPr>
        <w:t>Nanisivik</w:t>
      </w:r>
      <w:proofErr w:type="spellEnd"/>
      <w:r w:rsidRPr="00995CC4">
        <w:rPr>
          <w:rFonts w:eastAsia="Times New Roman" w:cs="Times New Roman"/>
          <w:sz w:val="22"/>
        </w:rPr>
        <w:t xml:space="preserve"> sites </w:t>
      </w:r>
      <w:r>
        <w:rPr>
          <w:rFonts w:eastAsia="Times New Roman" w:cs="Times New Roman"/>
          <w:sz w:val="22"/>
        </w:rPr>
        <w:t xml:space="preserve">via rented pick-up or ATV </w:t>
      </w:r>
      <w:r w:rsidRPr="00995CC4">
        <w:rPr>
          <w:rFonts w:eastAsia="Times New Roman" w:cs="Times New Roman"/>
          <w:sz w:val="22"/>
        </w:rPr>
        <w:t xml:space="preserve">until all survey data collection is completed.  On </w:t>
      </w:r>
      <w:r w:rsidR="009F6EDE">
        <w:rPr>
          <w:rFonts w:eastAsia="Times New Roman" w:cs="Times New Roman"/>
          <w:sz w:val="22"/>
        </w:rPr>
        <w:t>30</w:t>
      </w:r>
      <w:r w:rsidRPr="00995CC4">
        <w:rPr>
          <w:rFonts w:eastAsia="Times New Roman" w:cs="Times New Roman"/>
          <w:sz w:val="22"/>
        </w:rPr>
        <w:t xml:space="preserve"> Jul 21, the team will be chartered by helicopter (either out of Arctic Bay or </w:t>
      </w:r>
      <w:proofErr w:type="spellStart"/>
      <w:r w:rsidRPr="00995CC4">
        <w:rPr>
          <w:rFonts w:eastAsia="Times New Roman" w:cs="Times New Roman"/>
          <w:sz w:val="22"/>
        </w:rPr>
        <w:t>Nanisivik</w:t>
      </w:r>
      <w:proofErr w:type="spellEnd"/>
      <w:r w:rsidRPr="00995CC4">
        <w:rPr>
          <w:rFonts w:eastAsia="Times New Roman" w:cs="Times New Roman"/>
          <w:sz w:val="22"/>
        </w:rPr>
        <w:t xml:space="preserve">) to Military Survey Mountain to conduct their Control verification survey.  At this time, the type of airframe </w:t>
      </w:r>
      <w:r>
        <w:rPr>
          <w:rFonts w:eastAsia="Times New Roman" w:cs="Times New Roman"/>
          <w:sz w:val="22"/>
        </w:rPr>
        <w:t xml:space="preserve">to be </w:t>
      </w:r>
      <w:r w:rsidRPr="00995CC4">
        <w:rPr>
          <w:rFonts w:eastAsia="Times New Roman" w:cs="Times New Roman"/>
          <w:sz w:val="22"/>
        </w:rPr>
        <w:t xml:space="preserve">used is undetermined but it will require access to </w:t>
      </w:r>
      <w:proofErr w:type="spellStart"/>
      <w:r w:rsidRPr="00995CC4">
        <w:rPr>
          <w:rFonts w:eastAsia="Times New Roman" w:cs="Times New Roman"/>
          <w:sz w:val="22"/>
        </w:rPr>
        <w:t>Sirmilik</w:t>
      </w:r>
      <w:proofErr w:type="spellEnd"/>
      <w:r w:rsidRPr="00995CC4">
        <w:rPr>
          <w:rFonts w:eastAsia="Times New Roman" w:cs="Times New Roman"/>
          <w:sz w:val="22"/>
        </w:rPr>
        <w:t xml:space="preserve"> National Park.  The airframe itself will likely be chartered out of Logistics Support Site (LSS) Hall Beach.  </w:t>
      </w:r>
      <w:r w:rsidR="009F6EDE">
        <w:rPr>
          <w:rFonts w:eastAsia="Times New Roman" w:cs="Times New Roman"/>
          <w:sz w:val="22"/>
        </w:rPr>
        <w:t>The same Airframe will return 01 Aug 21 to return the Team to Arctic Bay/</w:t>
      </w:r>
      <w:proofErr w:type="spellStart"/>
      <w:r w:rsidR="009F6EDE">
        <w:rPr>
          <w:rFonts w:eastAsia="Times New Roman" w:cs="Times New Roman"/>
          <w:sz w:val="22"/>
        </w:rPr>
        <w:t>Nanisivik</w:t>
      </w:r>
      <w:proofErr w:type="spellEnd"/>
      <w:r w:rsidR="009F6EDE">
        <w:rPr>
          <w:rFonts w:eastAsia="Times New Roman" w:cs="Times New Roman"/>
          <w:sz w:val="22"/>
        </w:rPr>
        <w:t xml:space="preserve"> where the team will return to their accommodations and prepare for transit via CAL to Iqaluit 02 Aug 21.  </w:t>
      </w:r>
      <w:r w:rsidRPr="00995CC4">
        <w:rPr>
          <w:rFonts w:eastAsia="Times New Roman" w:cs="Times New Roman"/>
          <w:sz w:val="22"/>
        </w:rPr>
        <w:t xml:space="preserve">There is no intent to have weapons involved with the team so </w:t>
      </w:r>
      <w:r>
        <w:rPr>
          <w:rFonts w:eastAsia="Times New Roman" w:cs="Times New Roman"/>
          <w:sz w:val="22"/>
        </w:rPr>
        <w:t xml:space="preserve">1 </w:t>
      </w:r>
      <w:r w:rsidRPr="00995CC4">
        <w:rPr>
          <w:rFonts w:eastAsia="Times New Roman" w:cs="Times New Roman"/>
          <w:sz w:val="22"/>
        </w:rPr>
        <w:t>CRPG support for animal control will be required throughout</w:t>
      </w:r>
      <w:r w:rsidR="009F6EDE">
        <w:rPr>
          <w:rFonts w:eastAsia="Times New Roman" w:cs="Times New Roman"/>
          <w:sz w:val="22"/>
        </w:rPr>
        <w:t xml:space="preserve"> this portion of their activities</w:t>
      </w:r>
      <w:r w:rsidRPr="00995CC4">
        <w:rPr>
          <w:rFonts w:eastAsia="Times New Roman" w:cs="Times New Roman"/>
          <w:sz w:val="22"/>
        </w:rPr>
        <w:t>.</w:t>
      </w:r>
    </w:p>
    <w:p w14:paraId="55C66183" w14:textId="77777777" w:rsidR="007C0FC1" w:rsidRPr="007C0FC1" w:rsidRDefault="007C0FC1" w:rsidP="007C0FC1">
      <w:pPr>
        <w:autoSpaceDE w:val="0"/>
        <w:autoSpaceDN w:val="0"/>
        <w:adjustRightInd w:val="0"/>
        <w:rPr>
          <w:rFonts w:eastAsia="Times New Roman" w:cs="Times New Roman"/>
          <w:sz w:val="22"/>
          <w:lang w:eastAsia="en-CA"/>
        </w:rPr>
      </w:pPr>
    </w:p>
    <w:p w14:paraId="30532515" w14:textId="77777777" w:rsidR="00FE3675" w:rsidRPr="00FE3675" w:rsidRDefault="00FE3675" w:rsidP="007C0FC1">
      <w:pPr>
        <w:autoSpaceDE w:val="0"/>
        <w:autoSpaceDN w:val="0"/>
        <w:adjustRightInd w:val="0"/>
        <w:rPr>
          <w:rFonts w:eastAsia="Times New Roman" w:cs="Times New Roman"/>
          <w:sz w:val="22"/>
          <w:lang w:eastAsia="en-CA"/>
        </w:rPr>
      </w:pPr>
      <w:r w:rsidRPr="00FE3675">
        <w:rPr>
          <w:rFonts w:eastAsia="Times New Roman" w:cs="Times New Roman"/>
          <w:sz w:val="22"/>
          <w:lang w:eastAsia="en-CA"/>
        </w:rPr>
        <w:t>Approximately 02 – 09 Aug 21, the team will conduct an FOL Survey on the facilities in Iqaluit.  One of the team members will be departing the group in order to return to Ottawa, ON, so the team working in Iqaluit will be composed of 5 personnel.  As this will be in the vicinity of the built up area 1 CRPG support will not be requested or required.</w:t>
      </w:r>
    </w:p>
    <w:p w14:paraId="3EB7B963" w14:textId="77777777" w:rsidR="00FE3675" w:rsidRPr="00FE3675" w:rsidRDefault="00FE3675" w:rsidP="007C0FC1">
      <w:pPr>
        <w:autoSpaceDE w:val="0"/>
        <w:autoSpaceDN w:val="0"/>
        <w:adjustRightInd w:val="0"/>
        <w:rPr>
          <w:rFonts w:eastAsia="Times New Roman" w:cs="Times New Roman"/>
          <w:sz w:val="22"/>
          <w:lang w:eastAsia="en-CA"/>
        </w:rPr>
      </w:pPr>
    </w:p>
    <w:p w14:paraId="55C66186" w14:textId="75491FC9" w:rsidR="007C0FC1" w:rsidRPr="00FE3675" w:rsidRDefault="00FE3675" w:rsidP="00FE3675">
      <w:pPr>
        <w:autoSpaceDE w:val="0"/>
        <w:autoSpaceDN w:val="0"/>
        <w:adjustRightInd w:val="0"/>
        <w:rPr>
          <w:rFonts w:eastAsia="Times New Roman" w:cs="Times New Roman"/>
          <w:sz w:val="22"/>
          <w:lang w:eastAsia="en-CA"/>
        </w:rPr>
      </w:pPr>
      <w:r w:rsidRPr="00FE3675">
        <w:rPr>
          <w:rFonts w:eastAsia="Times New Roman" w:cs="Times New Roman"/>
          <w:sz w:val="22"/>
          <w:lang w:eastAsia="en-CA"/>
        </w:rPr>
        <w:t xml:space="preserve">All of the activities (save the overnight excursion to Military Survey Mountain) will be conducted out of established facilities so there will be no requirement for any type of formal Bivouac sites to be established.  As access to </w:t>
      </w:r>
      <w:proofErr w:type="spellStart"/>
      <w:r w:rsidRPr="00FE3675">
        <w:rPr>
          <w:rFonts w:eastAsia="Times New Roman" w:cs="Times New Roman"/>
          <w:sz w:val="22"/>
          <w:lang w:eastAsia="en-CA"/>
        </w:rPr>
        <w:t>Sirmilik</w:t>
      </w:r>
      <w:proofErr w:type="spellEnd"/>
      <w:r w:rsidRPr="00FE3675">
        <w:rPr>
          <w:rFonts w:eastAsia="Times New Roman" w:cs="Times New Roman"/>
          <w:sz w:val="22"/>
          <w:lang w:eastAsia="en-CA"/>
        </w:rPr>
        <w:t xml:space="preserve"> National Park will require formal authorization, it is currently being sought through </w:t>
      </w:r>
      <w:proofErr w:type="gramStart"/>
      <w:r w:rsidRPr="00FE3675">
        <w:rPr>
          <w:rFonts w:eastAsia="Times New Roman" w:cs="Times New Roman"/>
          <w:sz w:val="22"/>
          <w:lang w:eastAsia="en-CA"/>
        </w:rPr>
        <w:t>JTF(</w:t>
      </w:r>
      <w:proofErr w:type="gramEnd"/>
      <w:r w:rsidRPr="00FE3675">
        <w:rPr>
          <w:rFonts w:eastAsia="Times New Roman" w:cs="Times New Roman"/>
          <w:sz w:val="22"/>
          <w:lang w:eastAsia="en-CA"/>
        </w:rPr>
        <w:t>N) and the Nunavut Territorial Government.</w:t>
      </w:r>
    </w:p>
    <w:p w14:paraId="55C66187" w14:textId="471A3E4B" w:rsidR="007C0FC1" w:rsidRPr="007C0FC1" w:rsidRDefault="007C0FC1" w:rsidP="007C0FC1">
      <w:pPr>
        <w:autoSpaceDE w:val="0"/>
        <w:autoSpaceDN w:val="0"/>
        <w:adjustRightInd w:val="0"/>
        <w:rPr>
          <w:rFonts w:eastAsia="Times New Roman" w:cs="Times New Roman"/>
          <w:sz w:val="22"/>
          <w:lang w:eastAsia="en-CA"/>
        </w:rPr>
      </w:pPr>
    </w:p>
    <w:p w14:paraId="55C66188" w14:textId="77777777" w:rsidR="007C0FC1" w:rsidRPr="007C0FC1" w:rsidRDefault="007C0FC1" w:rsidP="007C0FC1">
      <w:pPr>
        <w:autoSpaceDE w:val="0"/>
        <w:autoSpaceDN w:val="0"/>
        <w:adjustRightInd w:val="0"/>
        <w:rPr>
          <w:rFonts w:eastAsia="Times New Roman" w:cs="Times New Roman"/>
          <w:sz w:val="22"/>
          <w:u w:val="single"/>
          <w:lang w:eastAsia="en-CA"/>
        </w:rPr>
      </w:pPr>
      <w:r w:rsidRPr="007C0FC1">
        <w:rPr>
          <w:rFonts w:eastAsia="Times New Roman" w:cs="Times New Roman"/>
          <w:sz w:val="22"/>
          <w:u w:val="single"/>
          <w:lang w:eastAsia="en-CA"/>
        </w:rPr>
        <w:t>AIR OPERATIONS</w:t>
      </w:r>
    </w:p>
    <w:p w14:paraId="55C66189" w14:textId="77777777" w:rsidR="007C0FC1" w:rsidRPr="007C0FC1" w:rsidRDefault="007C0FC1" w:rsidP="007C0FC1">
      <w:pPr>
        <w:autoSpaceDE w:val="0"/>
        <w:autoSpaceDN w:val="0"/>
        <w:adjustRightInd w:val="0"/>
        <w:rPr>
          <w:rFonts w:eastAsia="Times New Roman" w:cs="Times New Roman"/>
          <w:sz w:val="22"/>
          <w:lang w:eastAsia="en-CA"/>
        </w:rPr>
      </w:pPr>
    </w:p>
    <w:p w14:paraId="55C6618B" w14:textId="3140419F" w:rsidR="007C0FC1" w:rsidRPr="00FE3675" w:rsidRDefault="00FE3675" w:rsidP="007C0FC1">
      <w:pPr>
        <w:autoSpaceDE w:val="0"/>
        <w:autoSpaceDN w:val="0"/>
        <w:adjustRightInd w:val="0"/>
        <w:rPr>
          <w:rFonts w:eastAsia="Times New Roman" w:cs="Times New Roman"/>
          <w:sz w:val="22"/>
          <w:lang w:eastAsia="en-CA"/>
        </w:rPr>
      </w:pPr>
      <w:r w:rsidRPr="00FE3675">
        <w:rPr>
          <w:rFonts w:eastAsia="Times New Roman" w:cs="Times New Roman"/>
          <w:sz w:val="22"/>
          <w:lang w:eastAsia="en-CA"/>
        </w:rPr>
        <w:t>At this time the airframe to be used for transporting the team to Military Survey Mountain has yet to be identified; however</w:t>
      </w:r>
      <w:r>
        <w:rPr>
          <w:rFonts w:eastAsia="Times New Roman" w:cs="Times New Roman"/>
          <w:sz w:val="22"/>
          <w:lang w:eastAsia="en-CA"/>
        </w:rPr>
        <w:t>,</w:t>
      </w:r>
      <w:r w:rsidRPr="00FE3675">
        <w:rPr>
          <w:rFonts w:eastAsia="Times New Roman" w:cs="Times New Roman"/>
          <w:sz w:val="22"/>
          <w:lang w:eastAsia="en-CA"/>
        </w:rPr>
        <w:t xml:space="preserve"> all other air movements will be through CAL to the airstrips at Arctic Bay and Iqaluit.</w:t>
      </w:r>
    </w:p>
    <w:p w14:paraId="55C6618F" w14:textId="77777777" w:rsidR="007C0FC1" w:rsidRPr="007C0FC1" w:rsidRDefault="007C0FC1" w:rsidP="007C0FC1">
      <w:pPr>
        <w:autoSpaceDE w:val="0"/>
        <w:autoSpaceDN w:val="0"/>
        <w:adjustRightInd w:val="0"/>
        <w:rPr>
          <w:rFonts w:eastAsia="Times New Roman" w:cs="Times New Roman"/>
          <w:sz w:val="22"/>
        </w:rPr>
      </w:pPr>
    </w:p>
    <w:p w14:paraId="55C66190" w14:textId="77777777" w:rsidR="007C0FC1" w:rsidRPr="007C0FC1" w:rsidRDefault="007C0FC1" w:rsidP="007C0FC1">
      <w:pPr>
        <w:rPr>
          <w:rFonts w:eastAsia="Times New Roman" w:cs="Times New Roman"/>
          <w:sz w:val="22"/>
          <w:u w:val="single"/>
        </w:rPr>
      </w:pPr>
      <w:r w:rsidRPr="007C0FC1">
        <w:rPr>
          <w:rFonts w:eastAsia="Times New Roman" w:cs="Times New Roman"/>
          <w:sz w:val="22"/>
          <w:u w:val="single"/>
        </w:rPr>
        <w:t>ENVIRONMENTAL CONSIDERATIONS</w:t>
      </w:r>
    </w:p>
    <w:p w14:paraId="55C66193" w14:textId="77777777" w:rsidR="007C0FC1" w:rsidRPr="007C0FC1" w:rsidRDefault="007C0FC1" w:rsidP="007C0FC1">
      <w:pPr>
        <w:rPr>
          <w:rFonts w:eastAsia="Times New Roman" w:cs="Times New Roman"/>
          <w:bCs/>
          <w:sz w:val="22"/>
        </w:rPr>
      </w:pPr>
    </w:p>
    <w:p w14:paraId="55C66194" w14:textId="77777777" w:rsidR="007C0FC1" w:rsidRPr="007C0FC1" w:rsidRDefault="007C0FC1" w:rsidP="007C0FC1">
      <w:pPr>
        <w:rPr>
          <w:rFonts w:eastAsia="Times New Roman" w:cs="Times New Roman"/>
          <w:bCs/>
          <w:sz w:val="22"/>
        </w:rPr>
      </w:pPr>
      <w:r w:rsidRPr="007C0FC1">
        <w:rPr>
          <w:rFonts w:eastAsia="Times New Roman" w:cs="Times New Roman"/>
          <w:bCs/>
          <w:sz w:val="22"/>
        </w:rPr>
        <w:t>All activity conducted in this area is assessed as low impact and any wildlife sightings will be recorded and reported.</w:t>
      </w:r>
    </w:p>
    <w:p w14:paraId="55C66195" w14:textId="77777777" w:rsidR="007C0FC1" w:rsidRPr="007C0FC1" w:rsidRDefault="007C0FC1" w:rsidP="007C0FC1">
      <w:pPr>
        <w:rPr>
          <w:rFonts w:eastAsia="Times New Roman" w:cs="Times New Roman"/>
          <w:sz w:val="22"/>
          <w:highlight w:val="red"/>
        </w:rPr>
      </w:pPr>
    </w:p>
    <w:p w14:paraId="55C66197" w14:textId="253DFE9E" w:rsidR="007C0FC1" w:rsidRPr="007C0FC1" w:rsidRDefault="007C0FC1" w:rsidP="002D14A9">
      <w:pPr>
        <w:rPr>
          <w:rFonts w:eastAsia="Times New Roman" w:cs="Times New Roman"/>
          <w:sz w:val="22"/>
          <w:highlight w:val="red"/>
        </w:rPr>
      </w:pPr>
      <w:r w:rsidRPr="007C0FC1">
        <w:rPr>
          <w:rFonts w:eastAsia="Times New Roman" w:cs="Times New Roman"/>
          <w:sz w:val="22"/>
        </w:rPr>
        <w:t>It is important to note the Department of National Defence/Canadian Armed Forces operates under strict environmental guidelines.  In and out clearances will be conducted at each location used for resupply or bed down.  Digital images of locations will be taken during and after use and will be included in the Post-Ope</w:t>
      </w:r>
      <w:r w:rsidR="002D14A9">
        <w:rPr>
          <w:rFonts w:eastAsia="Times New Roman" w:cs="Times New Roman"/>
          <w:sz w:val="22"/>
        </w:rPr>
        <w:t>ration In/Out Clearance Report.</w:t>
      </w:r>
    </w:p>
    <w:p w14:paraId="55C66198" w14:textId="77777777" w:rsidR="007C0FC1" w:rsidRPr="007C0FC1" w:rsidRDefault="007C0FC1" w:rsidP="007C0FC1">
      <w:pPr>
        <w:ind w:left="540"/>
        <w:rPr>
          <w:rFonts w:eastAsia="Times New Roman" w:cs="Times New Roman"/>
          <w:sz w:val="22"/>
          <w:highlight w:val="red"/>
        </w:rPr>
      </w:pPr>
    </w:p>
    <w:p w14:paraId="55C66199" w14:textId="60E9CD64" w:rsidR="007C0FC1" w:rsidRPr="007C0FC1" w:rsidRDefault="007C0FC1" w:rsidP="007C0FC1">
      <w:pPr>
        <w:rPr>
          <w:rFonts w:eastAsia="Times New Roman" w:cs="Times New Roman"/>
          <w:sz w:val="22"/>
          <w:highlight w:val="red"/>
        </w:rPr>
      </w:pPr>
      <w:r w:rsidRPr="007C0FC1">
        <w:rPr>
          <w:rFonts w:eastAsia="Times New Roman" w:cs="Times New Roman"/>
          <w:sz w:val="22"/>
        </w:rPr>
        <w:t>The permitting process requires detailed information regarding the nature and locations of the operation, and the information contained in the following document is all known information at the time of production.  Minor variances may occur durin</w:t>
      </w:r>
      <w:r w:rsidR="002D14A9">
        <w:rPr>
          <w:rFonts w:eastAsia="Times New Roman" w:cs="Times New Roman"/>
          <w:sz w:val="22"/>
        </w:rPr>
        <w:t>g the conduct of the operation.</w:t>
      </w:r>
    </w:p>
    <w:p w14:paraId="55C6619A" w14:textId="77777777" w:rsidR="007C0FC1" w:rsidRPr="007C0FC1" w:rsidRDefault="007C0FC1" w:rsidP="007C0FC1">
      <w:pPr>
        <w:rPr>
          <w:rFonts w:eastAsia="Times New Roman" w:cs="Times New Roman"/>
          <w:sz w:val="22"/>
          <w:highlight w:val="red"/>
        </w:rPr>
      </w:pPr>
    </w:p>
    <w:p w14:paraId="55C6619B" w14:textId="77777777" w:rsidR="007C0FC1" w:rsidRPr="007C0FC1" w:rsidRDefault="007C0FC1" w:rsidP="007C0FC1">
      <w:pPr>
        <w:numPr>
          <w:ilvl w:val="12"/>
          <w:numId w:val="0"/>
        </w:numPr>
        <w:tabs>
          <w:tab w:val="left" w:pos="720"/>
          <w:tab w:val="left" w:pos="1276"/>
        </w:tabs>
        <w:spacing w:line="200" w:lineRule="atLeast"/>
        <w:rPr>
          <w:rFonts w:eastAsia="Times New Roman" w:cs="Times New Roman"/>
          <w:sz w:val="22"/>
        </w:rPr>
      </w:pPr>
      <w:r w:rsidRPr="007C0FC1">
        <w:rPr>
          <w:rFonts w:eastAsia="Times New Roman" w:cs="Times New Roman"/>
          <w:sz w:val="22"/>
        </w:rPr>
        <w:t>The following is a list of potential impacts which could result from the proposed activities:</w:t>
      </w:r>
    </w:p>
    <w:p w14:paraId="55C6619C" w14:textId="77777777" w:rsidR="007C0FC1" w:rsidRPr="007C0FC1" w:rsidRDefault="007C0FC1" w:rsidP="007C0FC1">
      <w:pPr>
        <w:numPr>
          <w:ilvl w:val="12"/>
          <w:numId w:val="0"/>
        </w:numPr>
        <w:tabs>
          <w:tab w:val="left" w:pos="720"/>
          <w:tab w:val="left" w:pos="1276"/>
        </w:tabs>
        <w:spacing w:line="200" w:lineRule="atLeast"/>
        <w:rPr>
          <w:rFonts w:eastAsia="Times New Roman" w:cs="Times New Roman"/>
          <w:sz w:val="22"/>
        </w:rPr>
      </w:pPr>
    </w:p>
    <w:p w14:paraId="55C6619D"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Activity and vehicle traffic from the proposed activities is expected to increase ambient noise levels and may also cause minor disturbance to the wildlife within the vicinity of activity locations.  However, since all activities will be temporary, impacts are expected to be minimal.</w:t>
      </w:r>
    </w:p>
    <w:p w14:paraId="55C6619E" w14:textId="77777777" w:rsidR="007C0FC1" w:rsidRPr="007C0FC1" w:rsidRDefault="007C0FC1" w:rsidP="007C0FC1">
      <w:pPr>
        <w:spacing w:line="200" w:lineRule="atLeast"/>
        <w:ind w:left="540"/>
        <w:rPr>
          <w:rFonts w:eastAsia="Times New Roman" w:cs="Times New Roman"/>
          <w:sz w:val="22"/>
        </w:rPr>
      </w:pPr>
    </w:p>
    <w:p w14:paraId="55C6619F" w14:textId="3F8837A5"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 xml:space="preserve">Vehicles </w:t>
      </w:r>
      <w:r w:rsidRPr="002D14A9">
        <w:rPr>
          <w:rFonts w:eastAsia="Times New Roman" w:cs="Times New Roman"/>
          <w:sz w:val="22"/>
        </w:rPr>
        <w:t xml:space="preserve">involved in </w:t>
      </w:r>
      <w:r w:rsidR="002D14A9" w:rsidRPr="002D14A9">
        <w:rPr>
          <w:rFonts w:eastAsia="Times New Roman" w:cs="Times New Roman"/>
          <w:sz w:val="22"/>
        </w:rPr>
        <w:t xml:space="preserve">in the campaign </w:t>
      </w:r>
      <w:r w:rsidRPr="002D14A9">
        <w:rPr>
          <w:rFonts w:eastAsia="Times New Roman" w:cs="Times New Roman"/>
          <w:sz w:val="22"/>
        </w:rPr>
        <w:t xml:space="preserve">will </w:t>
      </w:r>
      <w:r w:rsidRPr="007C0FC1">
        <w:rPr>
          <w:rFonts w:eastAsia="Times New Roman" w:cs="Times New Roman"/>
          <w:sz w:val="22"/>
        </w:rPr>
        <w:t>release particulate into the atmosphere and contribute to greenhouse gas emissions.  Air quality in the vicinity of activities may be temporarily reduced due to the increased fumes.  However, due to the relatively short duration of the activity, and the use of new, lower emission vehicles, impacts to the atmosphere are expected to be minimal.</w:t>
      </w:r>
    </w:p>
    <w:p w14:paraId="55C661A0" w14:textId="77777777" w:rsidR="007C0FC1" w:rsidRPr="007C0FC1" w:rsidRDefault="007C0FC1" w:rsidP="007C0FC1">
      <w:pPr>
        <w:spacing w:line="200" w:lineRule="atLeast"/>
        <w:ind w:left="540"/>
        <w:rPr>
          <w:rFonts w:eastAsia="Times New Roman" w:cs="Times New Roman"/>
          <w:sz w:val="22"/>
        </w:rPr>
      </w:pPr>
    </w:p>
    <w:p w14:paraId="55C661A1" w14:textId="047C9F80"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 xml:space="preserve">Despite direction to ensure all waste material is to be properly contained and transported back for disposal, the potential exists for waste material produced during </w:t>
      </w:r>
      <w:r w:rsidR="002D14A9">
        <w:rPr>
          <w:rFonts w:eastAsia="Times New Roman" w:cs="Times New Roman"/>
          <w:color w:val="FF0000"/>
          <w:sz w:val="22"/>
        </w:rPr>
        <w:t>the survey campaign</w:t>
      </w:r>
      <w:r w:rsidRPr="00912F37">
        <w:rPr>
          <w:rFonts w:eastAsia="Times New Roman" w:cs="Times New Roman"/>
          <w:color w:val="FF0000"/>
          <w:sz w:val="22"/>
        </w:rPr>
        <w:t xml:space="preserve"> </w:t>
      </w:r>
      <w:r w:rsidRPr="007C0FC1">
        <w:rPr>
          <w:rFonts w:eastAsia="Times New Roman" w:cs="Times New Roman"/>
          <w:sz w:val="22"/>
        </w:rPr>
        <w:t>to litter property or be windblown onto surrounding locations.  However, every effort will be made to ensure this does not happen; therefore, the impact is considered to be easily mitigated and insignificant.</w:t>
      </w:r>
    </w:p>
    <w:p w14:paraId="55C661A2" w14:textId="77777777" w:rsidR="007C0FC1" w:rsidRPr="007C0FC1" w:rsidRDefault="007C0FC1" w:rsidP="007C0FC1">
      <w:pPr>
        <w:spacing w:line="200" w:lineRule="atLeast"/>
        <w:ind w:left="540"/>
        <w:rPr>
          <w:rFonts w:eastAsia="Times New Roman" w:cs="Times New Roman"/>
          <w:sz w:val="22"/>
        </w:rPr>
      </w:pPr>
    </w:p>
    <w:p w14:paraId="55C661A3" w14:textId="1B1048EC"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 xml:space="preserve">Should a fuel leak and/or spill occur from vehicles, equipment, </w:t>
      </w:r>
      <w:proofErr w:type="spellStart"/>
      <w:r w:rsidRPr="007C0FC1">
        <w:rPr>
          <w:rFonts w:eastAsia="Times New Roman" w:cs="Times New Roman"/>
          <w:sz w:val="22"/>
        </w:rPr>
        <w:t>etc</w:t>
      </w:r>
      <w:proofErr w:type="spellEnd"/>
      <w:r w:rsidRPr="007C0FC1">
        <w:rPr>
          <w:rFonts w:eastAsia="Times New Roman" w:cs="Times New Roman"/>
          <w:sz w:val="22"/>
        </w:rPr>
        <w:t>, the possibility exists for contamination of ground water resources, soil and/or su</w:t>
      </w:r>
      <w:r w:rsidR="002D14A9">
        <w:rPr>
          <w:rFonts w:eastAsia="Times New Roman" w:cs="Times New Roman"/>
          <w:sz w:val="22"/>
        </w:rPr>
        <w:t xml:space="preserve">rface </w:t>
      </w:r>
      <w:proofErr w:type="gramStart"/>
      <w:r w:rsidR="002D14A9">
        <w:rPr>
          <w:rFonts w:eastAsia="Times New Roman" w:cs="Times New Roman"/>
          <w:sz w:val="22"/>
        </w:rPr>
        <w:t>water.</w:t>
      </w:r>
      <w:proofErr w:type="gramEnd"/>
      <w:r w:rsidR="002D14A9">
        <w:rPr>
          <w:rFonts w:eastAsia="Times New Roman" w:cs="Times New Roman"/>
          <w:sz w:val="22"/>
        </w:rPr>
        <w:t xml:space="preserve">  However, when traveling outside of the staging areas (i.e. Arctic Bay/Iqaluit)</w:t>
      </w:r>
      <w:r w:rsidRPr="007C0FC1">
        <w:rPr>
          <w:rFonts w:eastAsia="Times New Roman" w:cs="Times New Roman"/>
          <w:sz w:val="22"/>
        </w:rPr>
        <w:t xml:space="preserve"> will have spill cleanup supplies, and will be instructed on their use; therefore, the potential for a malfunction and/or accident to cause any significant impact is low.</w:t>
      </w:r>
    </w:p>
    <w:p w14:paraId="55C661A4" w14:textId="77777777" w:rsidR="007C0FC1" w:rsidRPr="007C0FC1" w:rsidRDefault="007C0FC1" w:rsidP="007C0FC1">
      <w:pPr>
        <w:spacing w:line="200" w:lineRule="atLeast"/>
        <w:ind w:left="540"/>
        <w:rPr>
          <w:rFonts w:eastAsia="Times New Roman" w:cs="Times New Roman"/>
          <w:sz w:val="22"/>
        </w:rPr>
      </w:pPr>
    </w:p>
    <w:p w14:paraId="55C661A6" w14:textId="77777777" w:rsidR="007C0FC1" w:rsidRPr="007C0FC1" w:rsidRDefault="007C0FC1" w:rsidP="007C0FC1">
      <w:pPr>
        <w:spacing w:line="200" w:lineRule="atLeast"/>
        <w:rPr>
          <w:rFonts w:eastAsia="Times New Roman" w:cs="Times New Roman"/>
          <w:sz w:val="22"/>
        </w:rPr>
      </w:pPr>
      <w:r w:rsidRPr="007C0FC1">
        <w:rPr>
          <w:rFonts w:eastAsia="Times New Roman" w:cs="Times New Roman"/>
          <w:sz w:val="22"/>
        </w:rPr>
        <w:t>While there is potential for activities to impact the environment, mitigation measures have been established to minimize their significance.  These mitigation measures include, but are not limited, to:</w:t>
      </w:r>
    </w:p>
    <w:p w14:paraId="55C661A7" w14:textId="77777777" w:rsidR="007C0FC1" w:rsidRPr="007C0FC1" w:rsidRDefault="007C0FC1" w:rsidP="007C0FC1">
      <w:pPr>
        <w:spacing w:line="200" w:lineRule="atLeast"/>
        <w:rPr>
          <w:rFonts w:eastAsia="Times New Roman" w:cs="Times New Roman"/>
          <w:sz w:val="22"/>
        </w:rPr>
      </w:pPr>
    </w:p>
    <w:p w14:paraId="55C661A8"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An environmental brief will be provided to personnel involved in the exercise to ensure they have the required general level of environmental awareness and knowledge, and are aware of requirements related to wildlife prevention, response and reporting.</w:t>
      </w:r>
    </w:p>
    <w:p w14:paraId="55C661A9" w14:textId="77777777" w:rsidR="007C0FC1" w:rsidRPr="007C0FC1" w:rsidRDefault="007C0FC1" w:rsidP="007C0FC1">
      <w:pPr>
        <w:spacing w:line="200" w:lineRule="atLeast"/>
        <w:ind w:left="540"/>
        <w:rPr>
          <w:rFonts w:eastAsia="Times New Roman" w:cs="Times New Roman"/>
          <w:sz w:val="22"/>
        </w:rPr>
      </w:pPr>
    </w:p>
    <w:p w14:paraId="55C661AA"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Vehicle movement will be restricted in sensitive areas.  In the event established trails are impassable, personnel will be instructed to use alternate routes for as limited a distance as necessary.</w:t>
      </w:r>
    </w:p>
    <w:p w14:paraId="55C661AB" w14:textId="77777777" w:rsidR="007C0FC1" w:rsidRPr="007C0FC1" w:rsidRDefault="007C0FC1" w:rsidP="007C0FC1">
      <w:pPr>
        <w:spacing w:line="200" w:lineRule="atLeast"/>
        <w:ind w:left="540"/>
        <w:rPr>
          <w:rFonts w:eastAsia="Times New Roman" w:cs="Times New Roman"/>
          <w:sz w:val="22"/>
        </w:rPr>
      </w:pPr>
    </w:p>
    <w:p w14:paraId="55C661AC" w14:textId="72409CBE"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Individuals will be tasked to ensure waste material and litter is collected on the site pr</w:t>
      </w:r>
      <w:r w:rsidR="002D14A9">
        <w:rPr>
          <w:rFonts w:eastAsia="Times New Roman" w:cs="Times New Roman"/>
          <w:sz w:val="22"/>
        </w:rPr>
        <w:t>ior to departing work locations</w:t>
      </w:r>
      <w:r w:rsidRPr="007C0FC1">
        <w:rPr>
          <w:rFonts w:eastAsia="Times New Roman" w:cs="Times New Roman"/>
          <w:sz w:val="22"/>
        </w:rPr>
        <w:t>.  All waste produced on site wi</w:t>
      </w:r>
      <w:r w:rsidR="002D14A9">
        <w:rPr>
          <w:rFonts w:eastAsia="Times New Roman" w:cs="Times New Roman"/>
          <w:sz w:val="22"/>
        </w:rPr>
        <w:t>ll be packed out to Arctic Bay/Iqaluit</w:t>
      </w:r>
      <w:r w:rsidRPr="007C0FC1">
        <w:rPr>
          <w:rFonts w:eastAsia="Times New Roman" w:cs="Times New Roman"/>
          <w:sz w:val="22"/>
        </w:rPr>
        <w:t xml:space="preserve"> for proper disposal.</w:t>
      </w:r>
    </w:p>
    <w:p w14:paraId="55C661AD" w14:textId="77777777" w:rsidR="007C0FC1" w:rsidRPr="007C0FC1" w:rsidRDefault="007C0FC1" w:rsidP="007C0FC1">
      <w:pPr>
        <w:spacing w:line="200" w:lineRule="atLeast"/>
        <w:ind w:left="540"/>
        <w:rPr>
          <w:rFonts w:eastAsia="Times New Roman" w:cs="Times New Roman"/>
          <w:sz w:val="22"/>
        </w:rPr>
      </w:pPr>
    </w:p>
    <w:p w14:paraId="55C661AE"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 xml:space="preserve">In order to prevent any unnecessary wildlife encounters, all waste will be appropriately contained, stored and removed from the sites as soon as possible. </w:t>
      </w:r>
    </w:p>
    <w:p w14:paraId="55C661AF" w14:textId="77777777" w:rsidR="007C0FC1" w:rsidRPr="007C0FC1" w:rsidRDefault="007C0FC1" w:rsidP="007C0FC1">
      <w:pPr>
        <w:spacing w:line="200" w:lineRule="atLeast"/>
        <w:ind w:left="540"/>
        <w:rPr>
          <w:rFonts w:eastAsia="Times New Roman" w:cs="Times New Roman"/>
          <w:sz w:val="22"/>
        </w:rPr>
      </w:pPr>
    </w:p>
    <w:p w14:paraId="55C661B0"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All caribou will be avoided and not disturbed in any way.</w:t>
      </w:r>
    </w:p>
    <w:p w14:paraId="55C661B1" w14:textId="77777777" w:rsidR="007C0FC1" w:rsidRPr="007C0FC1" w:rsidRDefault="007C0FC1" w:rsidP="007C0FC1">
      <w:pPr>
        <w:spacing w:line="200" w:lineRule="atLeast"/>
        <w:ind w:left="540"/>
        <w:rPr>
          <w:rFonts w:eastAsia="Times New Roman" w:cs="Times New Roman"/>
          <w:sz w:val="22"/>
        </w:rPr>
      </w:pPr>
    </w:p>
    <w:p w14:paraId="55C661B4" w14:textId="3DB14671"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Personnel will be made aware of the potential for threats from local wildlife and instructed to avoid encounters or disrupt any wildlife unless absolutely necessary.</w:t>
      </w:r>
      <w:r w:rsidR="002D14A9">
        <w:rPr>
          <w:rFonts w:eastAsia="Times New Roman" w:cs="Times New Roman"/>
          <w:sz w:val="22"/>
        </w:rPr>
        <w:t xml:space="preserve">  For the </w:t>
      </w:r>
      <w:proofErr w:type="spellStart"/>
      <w:r w:rsidR="002D14A9">
        <w:rPr>
          <w:rFonts w:eastAsia="Times New Roman" w:cs="Times New Roman"/>
          <w:sz w:val="22"/>
        </w:rPr>
        <w:t>Nanisivik</w:t>
      </w:r>
      <w:proofErr w:type="spellEnd"/>
      <w:r w:rsidR="002D14A9">
        <w:rPr>
          <w:rFonts w:eastAsia="Times New Roman" w:cs="Times New Roman"/>
          <w:sz w:val="22"/>
        </w:rPr>
        <w:t xml:space="preserve"> activities, the team will directly follow the instructions provided by 1 CRPG.</w:t>
      </w:r>
    </w:p>
    <w:p w14:paraId="55C661B5" w14:textId="77777777" w:rsidR="007C0FC1" w:rsidRPr="007C0FC1" w:rsidRDefault="007C0FC1" w:rsidP="007C0FC1">
      <w:pPr>
        <w:spacing w:line="200" w:lineRule="atLeast"/>
        <w:ind w:left="540"/>
        <w:rPr>
          <w:rFonts w:eastAsia="Times New Roman" w:cs="Times New Roman"/>
          <w:sz w:val="22"/>
          <w:u w:val="single"/>
        </w:rPr>
      </w:pPr>
    </w:p>
    <w:p w14:paraId="55C661B6"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lastRenderedPageBreak/>
        <w:t xml:space="preserve">Local treatment systems and municipal landfill or incineration will be used for the disposal of human waste.  Waste generated during foot patrols or when municipal services are otherwise </w:t>
      </w:r>
      <w:r w:rsidRPr="007C0FC1">
        <w:rPr>
          <w:rFonts w:eastAsia="Times New Roman" w:cs="Times New Roman"/>
          <w:sz w:val="22"/>
          <w:lang w:eastAsia="zh-CN"/>
        </w:rPr>
        <w:t>unavailable</w:t>
      </w:r>
      <w:r w:rsidRPr="007C0FC1">
        <w:rPr>
          <w:rFonts w:eastAsia="Times New Roman" w:cs="Times New Roman"/>
          <w:sz w:val="22"/>
        </w:rPr>
        <w:t xml:space="preserve">, will be bagged and packed out for appropriate disposal;  </w:t>
      </w:r>
    </w:p>
    <w:p w14:paraId="55C661B7" w14:textId="77777777" w:rsidR="007C0FC1" w:rsidRPr="007C0FC1" w:rsidRDefault="007C0FC1" w:rsidP="007C0FC1">
      <w:pPr>
        <w:spacing w:line="200" w:lineRule="atLeast"/>
        <w:ind w:left="540"/>
        <w:rPr>
          <w:rFonts w:eastAsia="Times New Roman" w:cs="Times New Roman"/>
          <w:sz w:val="22"/>
        </w:rPr>
      </w:pPr>
    </w:p>
    <w:p w14:paraId="55C661B8"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Local landfill or incineration will be used for the disposal of combustible waste.  Disposal will occur in accordance with territorial and municipal regulations (waste will be handled by contract);</w:t>
      </w:r>
    </w:p>
    <w:p w14:paraId="55C661B9" w14:textId="77777777" w:rsidR="007C0FC1" w:rsidRPr="007C0FC1" w:rsidRDefault="007C0FC1" w:rsidP="007C0FC1">
      <w:pPr>
        <w:spacing w:line="200" w:lineRule="atLeast"/>
        <w:ind w:left="540"/>
        <w:rPr>
          <w:rFonts w:eastAsia="Times New Roman" w:cs="Times New Roman"/>
          <w:sz w:val="22"/>
        </w:rPr>
      </w:pPr>
    </w:p>
    <w:p w14:paraId="55C661BA"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 xml:space="preserve">Local landfill, incineration or recycling centers, where available, will be used for the disposal of non-combustible wastes. Disposal will occur in accordance with territorial and municipal requirements (waste will be handled and disposed by contract); </w:t>
      </w:r>
    </w:p>
    <w:p w14:paraId="55C661BB" w14:textId="77777777" w:rsidR="007C0FC1" w:rsidRPr="007C0FC1" w:rsidRDefault="007C0FC1" w:rsidP="007C0FC1">
      <w:pPr>
        <w:spacing w:line="200" w:lineRule="atLeast"/>
        <w:ind w:left="540"/>
        <w:rPr>
          <w:rFonts w:eastAsia="Times New Roman" w:cs="Times New Roman"/>
          <w:sz w:val="22"/>
        </w:rPr>
      </w:pPr>
    </w:p>
    <w:p w14:paraId="55C661BC"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All noise making activities will be limited as much as possible.</w:t>
      </w:r>
    </w:p>
    <w:p w14:paraId="55C661BD" w14:textId="77777777" w:rsidR="007C0FC1" w:rsidRPr="007C0FC1" w:rsidRDefault="007C0FC1" w:rsidP="007C0FC1">
      <w:pPr>
        <w:spacing w:line="200" w:lineRule="atLeast"/>
        <w:ind w:left="540"/>
        <w:rPr>
          <w:rFonts w:eastAsia="Times New Roman" w:cs="Times New Roman"/>
          <w:sz w:val="22"/>
        </w:rPr>
      </w:pPr>
    </w:p>
    <w:p w14:paraId="55C661BE"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Vehicles and equipment will be maintained in good repair to prevent leakage of fuel, oil, etc.</w:t>
      </w:r>
    </w:p>
    <w:p w14:paraId="55C661BF" w14:textId="77777777" w:rsidR="007C0FC1" w:rsidRPr="007C0FC1" w:rsidRDefault="007C0FC1" w:rsidP="007C0FC1">
      <w:pPr>
        <w:spacing w:line="200" w:lineRule="atLeast"/>
        <w:ind w:left="540"/>
        <w:rPr>
          <w:rFonts w:eastAsia="Times New Roman" w:cs="Times New Roman"/>
          <w:bCs/>
          <w:sz w:val="22"/>
        </w:rPr>
      </w:pPr>
    </w:p>
    <w:p w14:paraId="55C661C2" w14:textId="6A958BCC" w:rsidR="007C0FC1" w:rsidRPr="007C0FC1" w:rsidRDefault="007C0FC1" w:rsidP="007C0FC1">
      <w:pPr>
        <w:spacing w:line="200" w:lineRule="atLeast"/>
        <w:ind w:left="540"/>
        <w:rPr>
          <w:rFonts w:eastAsia="Times New Roman" w:cs="Times New Roman"/>
          <w:sz w:val="22"/>
        </w:rPr>
      </w:pPr>
      <w:r w:rsidRPr="002D14A9">
        <w:rPr>
          <w:rFonts w:eastAsia="Times New Roman" w:cs="Times New Roman"/>
          <w:sz w:val="22"/>
        </w:rPr>
        <w:t xml:space="preserve">When in </w:t>
      </w:r>
      <w:r w:rsidR="002D14A9" w:rsidRPr="002D14A9">
        <w:rPr>
          <w:rFonts w:eastAsia="Times New Roman" w:cs="Times New Roman"/>
          <w:sz w:val="22"/>
        </w:rPr>
        <w:t>Arctic Bay/Iqaluit</w:t>
      </w:r>
      <w:r w:rsidRPr="002D14A9">
        <w:rPr>
          <w:rFonts w:eastAsia="Times New Roman" w:cs="Times New Roman"/>
          <w:sz w:val="22"/>
        </w:rPr>
        <w:t xml:space="preserve">, all </w:t>
      </w:r>
      <w:r w:rsidRPr="007C0FC1">
        <w:rPr>
          <w:rFonts w:eastAsia="Times New Roman" w:cs="Times New Roman"/>
          <w:sz w:val="22"/>
        </w:rPr>
        <w:t>vehicle/equipment refueling will occur in a central location.</w:t>
      </w:r>
    </w:p>
    <w:p w14:paraId="55C661C3" w14:textId="77777777" w:rsidR="007C0FC1" w:rsidRPr="007C0FC1" w:rsidRDefault="007C0FC1" w:rsidP="007C0FC1">
      <w:pPr>
        <w:spacing w:line="200" w:lineRule="atLeast"/>
        <w:ind w:left="540"/>
        <w:rPr>
          <w:rFonts w:eastAsia="Times New Roman" w:cs="Times New Roman"/>
          <w:sz w:val="22"/>
        </w:rPr>
      </w:pPr>
    </w:p>
    <w:p w14:paraId="55C661C4"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Use of spill containment items including drip pans or mobile plastic berms will be maximized during refueling.</w:t>
      </w:r>
    </w:p>
    <w:p w14:paraId="55C661C7" w14:textId="77777777" w:rsidR="007C0FC1" w:rsidRPr="007C0FC1" w:rsidRDefault="007C0FC1" w:rsidP="007C0FC1">
      <w:pPr>
        <w:spacing w:line="200" w:lineRule="atLeast"/>
        <w:ind w:left="540"/>
        <w:rPr>
          <w:rFonts w:eastAsia="Times New Roman" w:cs="Times New Roman"/>
          <w:sz w:val="22"/>
        </w:rPr>
      </w:pPr>
    </w:p>
    <w:p w14:paraId="55C661C8" w14:textId="77777777"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bCs/>
          <w:sz w:val="22"/>
        </w:rPr>
        <w:t>All hazardous materials (HAZMAT) and fuel will be stored in approved storage containers and facilities, including compliant secondary containment and will be stored in accordance with municipal, territorial, and federal regulations;</w:t>
      </w:r>
      <w:r w:rsidRPr="007C0FC1">
        <w:rPr>
          <w:rFonts w:eastAsia="Times New Roman" w:cs="Times New Roman"/>
          <w:sz w:val="22"/>
        </w:rPr>
        <w:t xml:space="preserve"> </w:t>
      </w:r>
    </w:p>
    <w:p w14:paraId="55C661CD" w14:textId="77777777" w:rsidR="007C0FC1" w:rsidRPr="007C0FC1" w:rsidRDefault="007C0FC1" w:rsidP="007C0FC1">
      <w:pPr>
        <w:spacing w:line="200" w:lineRule="atLeast"/>
        <w:ind w:left="540"/>
        <w:rPr>
          <w:rFonts w:eastAsia="Times New Roman" w:cs="Times New Roman"/>
          <w:sz w:val="22"/>
        </w:rPr>
      </w:pPr>
    </w:p>
    <w:p w14:paraId="55C661CE" w14:textId="0620F67E" w:rsidR="007C0FC1" w:rsidRDefault="007C0FC1" w:rsidP="007C0FC1">
      <w:pPr>
        <w:spacing w:line="200" w:lineRule="atLeast"/>
        <w:ind w:left="540"/>
        <w:rPr>
          <w:rFonts w:eastAsia="Times New Roman" w:cs="Times New Roman"/>
          <w:sz w:val="22"/>
        </w:rPr>
      </w:pPr>
      <w:r w:rsidRPr="007C0FC1">
        <w:rPr>
          <w:rFonts w:eastAsia="Times New Roman" w:cs="Times New Roman"/>
          <w:sz w:val="22"/>
        </w:rPr>
        <w:t>HAZMAT waste will be appropriately packaged and transported to a suitable facility for disposal, in accordance with appropriate regulations – provided by a third party waste disposal facility if required; and,</w:t>
      </w:r>
    </w:p>
    <w:p w14:paraId="399CEA09" w14:textId="77777777" w:rsidR="002D14A9" w:rsidRPr="007C0FC1" w:rsidRDefault="002D14A9" w:rsidP="007C0FC1">
      <w:pPr>
        <w:spacing w:line="200" w:lineRule="atLeast"/>
        <w:ind w:left="540"/>
        <w:rPr>
          <w:rFonts w:eastAsia="Times New Roman" w:cs="Times New Roman"/>
          <w:sz w:val="22"/>
        </w:rPr>
      </w:pPr>
    </w:p>
    <w:p w14:paraId="55C661CF" w14:textId="2E0EE994" w:rsidR="007C0FC1" w:rsidRPr="007C0FC1" w:rsidRDefault="007C0FC1" w:rsidP="007C0FC1">
      <w:pPr>
        <w:spacing w:line="200" w:lineRule="atLeast"/>
        <w:ind w:left="540"/>
        <w:rPr>
          <w:rFonts w:eastAsia="Times New Roman" w:cs="Times New Roman"/>
          <w:sz w:val="22"/>
        </w:rPr>
      </w:pPr>
      <w:r w:rsidRPr="007C0FC1">
        <w:rPr>
          <w:rFonts w:eastAsia="Times New Roman" w:cs="Times New Roman"/>
          <w:sz w:val="22"/>
        </w:rPr>
        <w:t>Photographs will be take</w:t>
      </w:r>
      <w:r w:rsidR="002D14A9">
        <w:rPr>
          <w:rFonts w:eastAsia="Times New Roman" w:cs="Times New Roman"/>
          <w:sz w:val="22"/>
        </w:rPr>
        <w:t>n of austere camp locations (Military Survey Mountain)</w:t>
      </w:r>
      <w:r w:rsidRPr="007C0FC1">
        <w:rPr>
          <w:rFonts w:eastAsia="Times New Roman" w:cs="Times New Roman"/>
          <w:sz w:val="22"/>
        </w:rPr>
        <w:t xml:space="preserve"> before, during and after use.</w:t>
      </w:r>
    </w:p>
    <w:p w14:paraId="55C661D0" w14:textId="77777777" w:rsidR="007C0FC1" w:rsidRPr="007C0FC1" w:rsidRDefault="007C0FC1" w:rsidP="007C0FC1">
      <w:pPr>
        <w:spacing w:line="200" w:lineRule="atLeast"/>
        <w:rPr>
          <w:rFonts w:eastAsia="Times New Roman" w:cs="Times New Roman"/>
          <w:sz w:val="22"/>
        </w:rPr>
      </w:pPr>
    </w:p>
    <w:p w14:paraId="55C661D1" w14:textId="3FC768C2" w:rsidR="007C0FC1" w:rsidRPr="007C0FC1" w:rsidRDefault="007C0FC1" w:rsidP="007C0FC1">
      <w:pPr>
        <w:spacing w:line="200" w:lineRule="atLeast"/>
        <w:rPr>
          <w:rFonts w:eastAsia="Times New Roman" w:cs="Times New Roman"/>
          <w:sz w:val="22"/>
        </w:rPr>
      </w:pPr>
      <w:r w:rsidRPr="007C0FC1">
        <w:rPr>
          <w:rFonts w:eastAsia="Times New Roman" w:cs="Times New Roman"/>
          <w:sz w:val="22"/>
        </w:rPr>
        <w:t>Based on all of the information a</w:t>
      </w:r>
      <w:r w:rsidR="002D14A9">
        <w:rPr>
          <w:rFonts w:eastAsia="Times New Roman" w:cs="Times New Roman"/>
          <w:sz w:val="22"/>
        </w:rPr>
        <w:t>vailable regarding the proposed survey campaign</w:t>
      </w:r>
      <w:r w:rsidRPr="00912F37">
        <w:rPr>
          <w:rFonts w:eastAsia="Times New Roman" w:cs="Times New Roman"/>
          <w:color w:val="FF0000"/>
          <w:sz w:val="22"/>
        </w:rPr>
        <w:t xml:space="preserve"> </w:t>
      </w:r>
      <w:r w:rsidRPr="007C0FC1">
        <w:rPr>
          <w:rFonts w:eastAsia="Times New Roman" w:cs="Times New Roman"/>
          <w:sz w:val="22"/>
        </w:rPr>
        <w:t xml:space="preserve">and the surrounding </w:t>
      </w:r>
      <w:r w:rsidRPr="002D14A9">
        <w:rPr>
          <w:rFonts w:eastAsia="Times New Roman" w:cs="Times New Roman"/>
          <w:sz w:val="22"/>
        </w:rPr>
        <w:t>environment, if designed and carried out us</w:t>
      </w:r>
      <w:r w:rsidR="00912F37" w:rsidRPr="002D14A9">
        <w:rPr>
          <w:rFonts w:eastAsia="Times New Roman" w:cs="Times New Roman"/>
          <w:sz w:val="22"/>
        </w:rPr>
        <w:t>ing the knowledge of the local 1</w:t>
      </w:r>
      <w:r w:rsidR="002D14A9" w:rsidRPr="002D14A9">
        <w:rPr>
          <w:rFonts w:eastAsia="Times New Roman" w:cs="Times New Roman"/>
          <w:sz w:val="22"/>
        </w:rPr>
        <w:t xml:space="preserve"> CRPG members in</w:t>
      </w:r>
      <w:r w:rsidRPr="002D14A9">
        <w:rPr>
          <w:rFonts w:eastAsia="Times New Roman" w:cs="Times New Roman"/>
          <w:sz w:val="22"/>
        </w:rPr>
        <w:t xml:space="preserve"> addition to the identified mitigation measures, and follow-up programs and monitoring, </w:t>
      </w:r>
      <w:r w:rsidR="002D14A9" w:rsidRPr="002D14A9">
        <w:rPr>
          <w:rFonts w:eastAsia="Times New Roman" w:cs="Times New Roman"/>
          <w:sz w:val="22"/>
        </w:rPr>
        <w:t>the Northern Survey Campaign</w:t>
      </w:r>
      <w:r w:rsidRPr="002D14A9">
        <w:rPr>
          <w:rFonts w:eastAsia="Times New Roman" w:cs="Times New Roman"/>
          <w:sz w:val="22"/>
        </w:rPr>
        <w:t xml:space="preserve"> is not likely to cause any significant effect on the environment.</w:t>
      </w:r>
    </w:p>
    <w:p w14:paraId="55C661D2" w14:textId="77777777" w:rsidR="007C0FC1" w:rsidRPr="007C0FC1" w:rsidRDefault="007C0FC1" w:rsidP="007C0FC1">
      <w:pPr>
        <w:rPr>
          <w:rFonts w:eastAsia="Times New Roman" w:cs="Times New Roman"/>
          <w:sz w:val="22"/>
        </w:rPr>
      </w:pPr>
    </w:p>
    <w:p w14:paraId="55C661D3" w14:textId="77777777" w:rsidR="007C0FC1" w:rsidRPr="007C0FC1" w:rsidRDefault="007C0FC1" w:rsidP="007C0FC1">
      <w:pPr>
        <w:rPr>
          <w:rFonts w:eastAsia="Times New Roman" w:cs="Times New Roman"/>
          <w:sz w:val="22"/>
          <w:u w:val="single"/>
        </w:rPr>
      </w:pPr>
      <w:r w:rsidRPr="007C0FC1">
        <w:rPr>
          <w:rFonts w:eastAsia="Times New Roman" w:cs="Times New Roman"/>
          <w:sz w:val="22"/>
          <w:u w:val="single"/>
        </w:rPr>
        <w:t>LOCATIONS</w:t>
      </w:r>
    </w:p>
    <w:p w14:paraId="55C661D4" w14:textId="77777777" w:rsidR="007C0FC1" w:rsidRPr="007C0FC1" w:rsidRDefault="007C0FC1" w:rsidP="007C0FC1">
      <w:pPr>
        <w:rPr>
          <w:rFonts w:eastAsia="Times New Roman" w:cs="Times New Roman"/>
          <w:sz w:val="22"/>
          <w:u w:val="single"/>
        </w:rPr>
      </w:pPr>
    </w:p>
    <w:p w14:paraId="55C661D5" w14:textId="050862B9" w:rsidR="007C0FC1" w:rsidRPr="007C0FC1" w:rsidRDefault="007C0FC1" w:rsidP="007C0FC1">
      <w:pPr>
        <w:rPr>
          <w:rFonts w:eastAsia="Times New Roman" w:cs="Times New Roman"/>
          <w:sz w:val="22"/>
        </w:rPr>
      </w:pPr>
      <w:r w:rsidRPr="007C0FC1">
        <w:rPr>
          <w:rFonts w:eastAsia="Times New Roman" w:cs="Times New Roman"/>
          <w:sz w:val="22"/>
        </w:rPr>
        <w:t xml:space="preserve">Table 1. Op Box </w:t>
      </w:r>
      <w:r w:rsidRPr="002D14A9">
        <w:rPr>
          <w:rFonts w:eastAsia="Times New Roman" w:cs="Times New Roman"/>
          <w:sz w:val="22"/>
        </w:rPr>
        <w:t xml:space="preserve">Coordinates, </w:t>
      </w:r>
      <w:r w:rsidR="002D14A9" w:rsidRPr="002D14A9">
        <w:rPr>
          <w:rFonts w:eastAsia="Times New Roman" w:cs="Times New Roman"/>
          <w:sz w:val="22"/>
        </w:rPr>
        <w:t>Northern Survey Campaign (Ex ARTIC MAPPER)</w:t>
      </w:r>
    </w:p>
    <w:tbl>
      <w:tblPr>
        <w:tblW w:w="8560" w:type="dxa"/>
        <w:tblInd w:w="93" w:type="dxa"/>
        <w:tblLook w:val="04A0" w:firstRow="1" w:lastRow="0" w:firstColumn="1" w:lastColumn="0" w:noHBand="0" w:noVBand="1"/>
      </w:tblPr>
      <w:tblGrid>
        <w:gridCol w:w="3079"/>
        <w:gridCol w:w="1053"/>
        <w:gridCol w:w="2278"/>
        <w:gridCol w:w="2150"/>
      </w:tblGrid>
      <w:tr w:rsidR="007C0FC1" w:rsidRPr="000A7810" w14:paraId="55C661D7" w14:textId="77777777" w:rsidTr="005078D9">
        <w:trPr>
          <w:trHeight w:val="235"/>
        </w:trPr>
        <w:tc>
          <w:tcPr>
            <w:tcW w:w="8560" w:type="dxa"/>
            <w:gridSpan w:val="4"/>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5C661D6" w14:textId="77777777" w:rsidR="007C0FC1" w:rsidRPr="000A7810" w:rsidRDefault="007C0FC1" w:rsidP="007C0FC1">
            <w:pPr>
              <w:jc w:val="center"/>
              <w:rPr>
                <w:rFonts w:eastAsia="Times New Roman" w:cs="Times New Roman"/>
                <w:b/>
                <w:bCs/>
                <w:color w:val="000000"/>
                <w:szCs w:val="24"/>
              </w:rPr>
            </w:pPr>
            <w:r w:rsidRPr="000A7810">
              <w:rPr>
                <w:rFonts w:eastAsia="Times New Roman" w:cs="Times New Roman"/>
                <w:b/>
                <w:bCs/>
                <w:color w:val="000000"/>
                <w:szCs w:val="24"/>
              </w:rPr>
              <w:t>Op Box Corner Coordinates</w:t>
            </w:r>
          </w:p>
        </w:tc>
      </w:tr>
      <w:tr w:rsidR="007C0FC1" w:rsidRPr="000A7810" w14:paraId="55C661DC" w14:textId="77777777" w:rsidTr="005078D9">
        <w:trPr>
          <w:trHeight w:val="315"/>
        </w:trPr>
        <w:tc>
          <w:tcPr>
            <w:tcW w:w="3079" w:type="dxa"/>
            <w:tcBorders>
              <w:top w:val="nil"/>
              <w:left w:val="single" w:sz="4" w:space="0" w:color="auto"/>
              <w:bottom w:val="single" w:sz="4" w:space="0" w:color="auto"/>
              <w:right w:val="single" w:sz="4" w:space="0" w:color="auto"/>
            </w:tcBorders>
            <w:shd w:val="clear" w:color="auto" w:fill="00B050"/>
            <w:noWrap/>
            <w:vAlign w:val="center"/>
            <w:hideMark/>
          </w:tcPr>
          <w:p w14:paraId="55C661D8" w14:textId="0DF599C3" w:rsidR="007C0FC1" w:rsidRPr="000A7810" w:rsidRDefault="002D14A9" w:rsidP="007C0FC1">
            <w:pPr>
              <w:jc w:val="center"/>
              <w:rPr>
                <w:rFonts w:eastAsia="Times New Roman" w:cs="Times New Roman"/>
                <w:b/>
                <w:bCs/>
                <w:color w:val="000000"/>
                <w:sz w:val="22"/>
              </w:rPr>
            </w:pPr>
            <w:r w:rsidRPr="000A7810">
              <w:rPr>
                <w:rFonts w:eastAsia="Times New Roman" w:cs="Times New Roman"/>
                <w:b/>
                <w:bCs/>
                <w:color w:val="000000"/>
                <w:sz w:val="22"/>
              </w:rPr>
              <w:t>Location</w:t>
            </w:r>
          </w:p>
        </w:tc>
        <w:tc>
          <w:tcPr>
            <w:tcW w:w="1053" w:type="dxa"/>
            <w:tcBorders>
              <w:top w:val="nil"/>
              <w:left w:val="nil"/>
              <w:bottom w:val="single" w:sz="4" w:space="0" w:color="auto"/>
              <w:right w:val="single" w:sz="4" w:space="0" w:color="auto"/>
            </w:tcBorders>
            <w:shd w:val="clear" w:color="auto" w:fill="00B050"/>
            <w:noWrap/>
            <w:vAlign w:val="center"/>
            <w:hideMark/>
          </w:tcPr>
          <w:p w14:paraId="55C661D9" w14:textId="77777777" w:rsidR="007C0FC1" w:rsidRPr="000A7810" w:rsidRDefault="007C0FC1" w:rsidP="007C0FC1">
            <w:pPr>
              <w:jc w:val="center"/>
              <w:rPr>
                <w:rFonts w:eastAsia="Times New Roman" w:cs="Times New Roman"/>
                <w:b/>
                <w:bCs/>
                <w:color w:val="000000"/>
                <w:sz w:val="22"/>
              </w:rPr>
            </w:pPr>
            <w:r w:rsidRPr="000A7810">
              <w:rPr>
                <w:rFonts w:eastAsia="Times New Roman" w:cs="Times New Roman"/>
                <w:b/>
                <w:bCs/>
                <w:color w:val="000000"/>
                <w:sz w:val="22"/>
              </w:rPr>
              <w:t>Corner</w:t>
            </w:r>
          </w:p>
        </w:tc>
        <w:tc>
          <w:tcPr>
            <w:tcW w:w="2278" w:type="dxa"/>
            <w:tcBorders>
              <w:top w:val="nil"/>
              <w:left w:val="nil"/>
              <w:bottom w:val="single" w:sz="4" w:space="0" w:color="auto"/>
              <w:right w:val="single" w:sz="4" w:space="0" w:color="auto"/>
            </w:tcBorders>
            <w:shd w:val="clear" w:color="auto" w:fill="00B050"/>
            <w:noWrap/>
            <w:vAlign w:val="center"/>
            <w:hideMark/>
          </w:tcPr>
          <w:p w14:paraId="55C661DA" w14:textId="6108D0CF" w:rsidR="007C0FC1" w:rsidRPr="000A7810" w:rsidRDefault="000A7810" w:rsidP="007C0FC1">
            <w:pPr>
              <w:jc w:val="center"/>
              <w:rPr>
                <w:rFonts w:eastAsia="Times New Roman" w:cs="Times New Roman"/>
                <w:b/>
                <w:bCs/>
                <w:color w:val="000000"/>
                <w:sz w:val="22"/>
              </w:rPr>
            </w:pPr>
            <w:r w:rsidRPr="000A7810">
              <w:rPr>
                <w:rFonts w:eastAsia="Times New Roman" w:cs="Times New Roman"/>
                <w:b/>
                <w:bCs/>
                <w:color w:val="000000"/>
                <w:sz w:val="22"/>
              </w:rPr>
              <w:t>Latitude</w:t>
            </w:r>
          </w:p>
        </w:tc>
        <w:tc>
          <w:tcPr>
            <w:tcW w:w="2150" w:type="dxa"/>
            <w:tcBorders>
              <w:top w:val="nil"/>
              <w:left w:val="nil"/>
              <w:bottom w:val="single" w:sz="4" w:space="0" w:color="auto"/>
              <w:right w:val="single" w:sz="4" w:space="0" w:color="auto"/>
            </w:tcBorders>
            <w:shd w:val="clear" w:color="auto" w:fill="00B050"/>
            <w:noWrap/>
            <w:vAlign w:val="center"/>
            <w:hideMark/>
          </w:tcPr>
          <w:p w14:paraId="55C661DB" w14:textId="5D35D0C5" w:rsidR="007C0FC1" w:rsidRPr="000A7810" w:rsidRDefault="000A7810" w:rsidP="007C0FC1">
            <w:pPr>
              <w:jc w:val="center"/>
              <w:rPr>
                <w:rFonts w:eastAsia="Times New Roman" w:cs="Times New Roman"/>
                <w:b/>
                <w:bCs/>
                <w:color w:val="000000"/>
                <w:sz w:val="22"/>
              </w:rPr>
            </w:pPr>
            <w:r w:rsidRPr="000A7810">
              <w:rPr>
                <w:rFonts w:eastAsia="Times New Roman" w:cs="Times New Roman"/>
                <w:b/>
                <w:bCs/>
                <w:color w:val="000000"/>
                <w:sz w:val="22"/>
              </w:rPr>
              <w:t>Longitude</w:t>
            </w:r>
          </w:p>
        </w:tc>
      </w:tr>
      <w:tr w:rsidR="002D14A9" w:rsidRPr="000A7810" w14:paraId="55C661E1" w14:textId="77777777" w:rsidTr="00AA49E9">
        <w:trPr>
          <w:trHeight w:val="375"/>
        </w:trPr>
        <w:tc>
          <w:tcPr>
            <w:tcW w:w="3079" w:type="dxa"/>
            <w:vMerge w:val="restart"/>
            <w:tcBorders>
              <w:top w:val="nil"/>
              <w:left w:val="single" w:sz="4" w:space="0" w:color="auto"/>
              <w:right w:val="single" w:sz="4" w:space="0" w:color="auto"/>
            </w:tcBorders>
            <w:noWrap/>
            <w:vAlign w:val="center"/>
            <w:hideMark/>
          </w:tcPr>
          <w:p w14:paraId="55C661DD" w14:textId="77777777" w:rsidR="002D14A9" w:rsidRPr="000A7810" w:rsidRDefault="002D14A9" w:rsidP="007C0FC1">
            <w:pPr>
              <w:jc w:val="center"/>
              <w:rPr>
                <w:rFonts w:eastAsia="Times New Roman" w:cs="Times New Roman"/>
                <w:sz w:val="22"/>
                <w:highlight w:val="yellow"/>
              </w:rPr>
            </w:pPr>
            <w:r w:rsidRPr="000A7810">
              <w:rPr>
                <w:rFonts w:eastAsia="Times New Roman" w:cs="Times New Roman"/>
                <w:sz w:val="22"/>
              </w:rPr>
              <w:t>Resolute Bay Op Box</w:t>
            </w:r>
          </w:p>
        </w:tc>
        <w:tc>
          <w:tcPr>
            <w:tcW w:w="1053" w:type="dxa"/>
            <w:tcBorders>
              <w:top w:val="nil"/>
              <w:left w:val="nil"/>
              <w:bottom w:val="single" w:sz="4" w:space="0" w:color="auto"/>
              <w:right w:val="single" w:sz="4" w:space="0" w:color="auto"/>
            </w:tcBorders>
            <w:noWrap/>
            <w:hideMark/>
          </w:tcPr>
          <w:p w14:paraId="55C661DE" w14:textId="6A0FEF4D" w:rsidR="002D14A9" w:rsidRPr="000A7810" w:rsidRDefault="002D14A9" w:rsidP="007C0FC1">
            <w:pPr>
              <w:jc w:val="center"/>
              <w:rPr>
                <w:rFonts w:eastAsia="Times New Roman" w:cs="Times New Roman"/>
                <w:sz w:val="22"/>
              </w:rPr>
            </w:pPr>
            <w:r w:rsidRPr="000A7810">
              <w:rPr>
                <w:rFonts w:eastAsiaTheme="minorEastAsia" w:cs="Times New Roman"/>
                <w:sz w:val="22"/>
                <w:lang w:eastAsia="zh-CN"/>
              </w:rPr>
              <w:t>N/W</w:t>
            </w:r>
          </w:p>
        </w:tc>
        <w:tc>
          <w:tcPr>
            <w:tcW w:w="2278" w:type="dxa"/>
            <w:tcBorders>
              <w:top w:val="nil"/>
              <w:left w:val="nil"/>
              <w:bottom w:val="single" w:sz="4" w:space="0" w:color="auto"/>
              <w:right w:val="single" w:sz="4" w:space="0" w:color="auto"/>
            </w:tcBorders>
            <w:noWrap/>
            <w:hideMark/>
          </w:tcPr>
          <w:p w14:paraId="55C661DF" w14:textId="20D7B12C" w:rsidR="002D14A9" w:rsidRPr="000A7810" w:rsidRDefault="000A7810" w:rsidP="007C0FC1">
            <w:pPr>
              <w:jc w:val="center"/>
              <w:rPr>
                <w:rFonts w:eastAsia="Times New Roman" w:cs="Times New Roman"/>
                <w:sz w:val="22"/>
              </w:rPr>
            </w:pPr>
            <w:r w:rsidRPr="000A7810">
              <w:rPr>
                <w:rFonts w:eastAsia="Times New Roman" w:cs="Times New Roman"/>
                <w:szCs w:val="24"/>
                <w:lang w:val="en-GB"/>
              </w:rPr>
              <w:t>74</w:t>
            </w:r>
            <w:r w:rsidR="002D14A9" w:rsidRPr="000A7810">
              <w:rPr>
                <w:rFonts w:eastAsia="Times New Roman" w:cs="Times New Roman"/>
                <w:szCs w:val="24"/>
                <w:vertAlign w:val="superscript"/>
                <w:lang w:val="en-GB"/>
              </w:rPr>
              <w:t>⸰</w:t>
            </w:r>
            <w:r w:rsidRPr="000A7810">
              <w:rPr>
                <w:rFonts w:eastAsia="Times New Roman" w:cs="Times New Roman"/>
                <w:szCs w:val="24"/>
                <w:lang w:val="en-GB"/>
              </w:rPr>
              <w:t>N</w:t>
            </w:r>
          </w:p>
        </w:tc>
        <w:tc>
          <w:tcPr>
            <w:tcW w:w="2150" w:type="dxa"/>
            <w:tcBorders>
              <w:top w:val="nil"/>
              <w:left w:val="nil"/>
              <w:bottom w:val="single" w:sz="4" w:space="0" w:color="auto"/>
              <w:right w:val="single" w:sz="4" w:space="0" w:color="auto"/>
            </w:tcBorders>
            <w:noWrap/>
            <w:hideMark/>
          </w:tcPr>
          <w:p w14:paraId="55C661E0" w14:textId="286D3A47" w:rsidR="002D14A9" w:rsidRPr="000A7810" w:rsidRDefault="000A7810" w:rsidP="007C0FC1">
            <w:pPr>
              <w:jc w:val="center"/>
              <w:rPr>
                <w:rFonts w:eastAsia="Times New Roman" w:cs="Times New Roman"/>
                <w:sz w:val="22"/>
              </w:rPr>
            </w:pPr>
            <w:r w:rsidRPr="000A7810">
              <w:rPr>
                <w:rFonts w:eastAsia="Times New Roman" w:cs="Times New Roman"/>
                <w:szCs w:val="24"/>
                <w:lang w:val="en-GB"/>
              </w:rPr>
              <w:t>86</w:t>
            </w:r>
            <w:r w:rsidR="002D14A9" w:rsidRPr="000A7810">
              <w:rPr>
                <w:rFonts w:eastAsia="Times New Roman" w:cs="Times New Roman"/>
                <w:szCs w:val="24"/>
                <w:vertAlign w:val="superscript"/>
                <w:lang w:val="en-GB"/>
              </w:rPr>
              <w:t>⸰</w:t>
            </w:r>
            <w:r w:rsidRPr="000A7810">
              <w:rPr>
                <w:rFonts w:eastAsia="Times New Roman" w:cs="Times New Roman"/>
                <w:szCs w:val="24"/>
                <w:lang w:val="en-GB"/>
              </w:rPr>
              <w:t>W</w:t>
            </w:r>
          </w:p>
        </w:tc>
      </w:tr>
      <w:tr w:rsidR="002D14A9" w:rsidRPr="000A7810" w14:paraId="55C661E6" w14:textId="77777777" w:rsidTr="000A7810">
        <w:trPr>
          <w:trHeight w:val="315"/>
        </w:trPr>
        <w:tc>
          <w:tcPr>
            <w:tcW w:w="0" w:type="auto"/>
            <w:vMerge/>
            <w:tcBorders>
              <w:left w:val="single" w:sz="4" w:space="0" w:color="auto"/>
              <w:right w:val="single" w:sz="4" w:space="0" w:color="auto"/>
            </w:tcBorders>
            <w:vAlign w:val="center"/>
            <w:hideMark/>
          </w:tcPr>
          <w:p w14:paraId="55C661E2" w14:textId="77777777" w:rsidR="002D14A9" w:rsidRPr="000A7810" w:rsidRDefault="002D14A9" w:rsidP="007C0FC1">
            <w:pPr>
              <w:rPr>
                <w:rFonts w:eastAsia="Times New Roman" w:cs="Times New Roman"/>
                <w:sz w:val="22"/>
                <w:highlight w:val="yellow"/>
              </w:rPr>
            </w:pPr>
          </w:p>
        </w:tc>
        <w:tc>
          <w:tcPr>
            <w:tcW w:w="1053" w:type="dxa"/>
            <w:tcBorders>
              <w:top w:val="nil"/>
              <w:left w:val="nil"/>
              <w:bottom w:val="single" w:sz="4" w:space="0" w:color="auto"/>
              <w:right w:val="single" w:sz="4" w:space="0" w:color="auto"/>
            </w:tcBorders>
            <w:shd w:val="clear" w:color="auto" w:fill="auto"/>
            <w:noWrap/>
          </w:tcPr>
          <w:p w14:paraId="55C661E3" w14:textId="77777777" w:rsidR="002D14A9" w:rsidRPr="000A7810" w:rsidRDefault="002D14A9" w:rsidP="007C0FC1">
            <w:pPr>
              <w:jc w:val="center"/>
              <w:rPr>
                <w:rFonts w:eastAsia="Times New Roman" w:cs="Times New Roman"/>
                <w:sz w:val="22"/>
              </w:rPr>
            </w:pPr>
            <w:r w:rsidRPr="000A7810">
              <w:rPr>
                <w:rFonts w:eastAsiaTheme="minorEastAsia" w:cs="Times New Roman"/>
                <w:sz w:val="22"/>
                <w:lang w:eastAsia="zh-CN"/>
              </w:rPr>
              <w:t>S/E</w:t>
            </w:r>
          </w:p>
        </w:tc>
        <w:tc>
          <w:tcPr>
            <w:tcW w:w="2278" w:type="dxa"/>
            <w:tcBorders>
              <w:top w:val="nil"/>
              <w:left w:val="nil"/>
              <w:bottom w:val="single" w:sz="4" w:space="0" w:color="auto"/>
              <w:right w:val="single" w:sz="4" w:space="0" w:color="auto"/>
            </w:tcBorders>
            <w:shd w:val="clear" w:color="auto" w:fill="auto"/>
            <w:noWrap/>
          </w:tcPr>
          <w:p w14:paraId="55C661E4" w14:textId="56E44DC2" w:rsidR="002D14A9" w:rsidRPr="000A7810" w:rsidRDefault="000A7810" w:rsidP="007C0FC1">
            <w:pPr>
              <w:jc w:val="center"/>
              <w:rPr>
                <w:rFonts w:eastAsia="Times New Roman" w:cs="Times New Roman"/>
                <w:sz w:val="22"/>
              </w:rPr>
            </w:pPr>
            <w:r w:rsidRPr="000A7810">
              <w:rPr>
                <w:rFonts w:eastAsia="Times New Roman" w:cs="Times New Roman"/>
                <w:szCs w:val="24"/>
                <w:lang w:val="en-GB"/>
              </w:rPr>
              <w:t>72</w:t>
            </w:r>
            <w:r w:rsidR="002D14A9" w:rsidRPr="000A7810">
              <w:rPr>
                <w:rFonts w:eastAsia="Times New Roman" w:cs="Times New Roman"/>
                <w:szCs w:val="24"/>
                <w:vertAlign w:val="superscript"/>
                <w:lang w:val="en-GB"/>
              </w:rPr>
              <w:t>⸰</w:t>
            </w:r>
            <w:r w:rsidRPr="000A7810">
              <w:rPr>
                <w:rFonts w:eastAsia="Times New Roman" w:cs="Times New Roman"/>
                <w:szCs w:val="24"/>
                <w:lang w:val="en-GB"/>
              </w:rPr>
              <w:t>N</w:t>
            </w:r>
          </w:p>
        </w:tc>
        <w:tc>
          <w:tcPr>
            <w:tcW w:w="2150" w:type="dxa"/>
            <w:tcBorders>
              <w:top w:val="nil"/>
              <w:left w:val="nil"/>
              <w:bottom w:val="single" w:sz="4" w:space="0" w:color="auto"/>
              <w:right w:val="single" w:sz="4" w:space="0" w:color="auto"/>
            </w:tcBorders>
            <w:shd w:val="clear" w:color="auto" w:fill="auto"/>
            <w:noWrap/>
          </w:tcPr>
          <w:p w14:paraId="55C661E5" w14:textId="68ED3B15" w:rsidR="002D14A9" w:rsidRPr="000A7810" w:rsidRDefault="000A7810" w:rsidP="007C0FC1">
            <w:pPr>
              <w:jc w:val="center"/>
              <w:rPr>
                <w:rFonts w:eastAsia="Times New Roman" w:cs="Times New Roman"/>
                <w:sz w:val="22"/>
              </w:rPr>
            </w:pPr>
            <w:r w:rsidRPr="000A7810">
              <w:rPr>
                <w:rFonts w:eastAsia="Times New Roman" w:cs="Times New Roman"/>
                <w:szCs w:val="24"/>
                <w:lang w:val="en-GB"/>
              </w:rPr>
              <w:t>80</w:t>
            </w:r>
            <w:r w:rsidRPr="000A7810">
              <w:rPr>
                <w:rFonts w:eastAsia="Times New Roman" w:cs="Times New Roman"/>
                <w:szCs w:val="24"/>
                <w:vertAlign w:val="superscript"/>
                <w:lang w:val="en-GB"/>
              </w:rPr>
              <w:t>⸰</w:t>
            </w:r>
            <w:r w:rsidRPr="000A7810">
              <w:rPr>
                <w:rFonts w:eastAsia="Times New Roman" w:cs="Times New Roman"/>
                <w:szCs w:val="24"/>
                <w:lang w:val="en-GB"/>
              </w:rPr>
              <w:t>W</w:t>
            </w:r>
          </w:p>
        </w:tc>
      </w:tr>
      <w:tr w:rsidR="002D14A9" w:rsidRPr="000A7810" w14:paraId="55C661EB" w14:textId="77777777" w:rsidTr="00AA49E9">
        <w:trPr>
          <w:trHeight w:val="315"/>
        </w:trPr>
        <w:tc>
          <w:tcPr>
            <w:tcW w:w="0" w:type="auto"/>
            <w:tcBorders>
              <w:left w:val="single" w:sz="4" w:space="0" w:color="auto"/>
              <w:bottom w:val="single" w:sz="4" w:space="0" w:color="000000"/>
              <w:right w:val="single" w:sz="4" w:space="0" w:color="auto"/>
            </w:tcBorders>
            <w:vAlign w:val="center"/>
            <w:hideMark/>
          </w:tcPr>
          <w:p w14:paraId="55C661E7" w14:textId="2B1ADEDE" w:rsidR="002D14A9" w:rsidRPr="000A7810" w:rsidRDefault="002D14A9" w:rsidP="002D14A9">
            <w:pPr>
              <w:jc w:val="center"/>
              <w:rPr>
                <w:rFonts w:eastAsia="Times New Roman" w:cs="Times New Roman"/>
                <w:sz w:val="22"/>
                <w:highlight w:val="yellow"/>
              </w:rPr>
            </w:pPr>
            <w:r w:rsidRPr="000A7810">
              <w:rPr>
                <w:rFonts w:eastAsia="Times New Roman" w:cs="Times New Roman"/>
                <w:sz w:val="22"/>
              </w:rPr>
              <w:t>Iqaluit</w:t>
            </w:r>
          </w:p>
        </w:tc>
        <w:tc>
          <w:tcPr>
            <w:tcW w:w="1053" w:type="dxa"/>
            <w:tcBorders>
              <w:top w:val="nil"/>
              <w:left w:val="nil"/>
              <w:bottom w:val="single" w:sz="4" w:space="0" w:color="auto"/>
              <w:right w:val="single" w:sz="4" w:space="0" w:color="auto"/>
            </w:tcBorders>
            <w:noWrap/>
          </w:tcPr>
          <w:p w14:paraId="55C661E8" w14:textId="2DC01659" w:rsidR="002D14A9" w:rsidRPr="000A7810" w:rsidRDefault="002D14A9" w:rsidP="002D14A9">
            <w:pPr>
              <w:jc w:val="center"/>
              <w:rPr>
                <w:rFonts w:eastAsia="Times New Roman" w:cs="Times New Roman"/>
                <w:sz w:val="22"/>
              </w:rPr>
            </w:pPr>
            <w:r w:rsidRPr="000A7810">
              <w:rPr>
                <w:rFonts w:eastAsia="Times New Roman" w:cs="Times New Roman"/>
                <w:sz w:val="22"/>
              </w:rPr>
              <w:t>FOL</w:t>
            </w:r>
          </w:p>
        </w:tc>
        <w:tc>
          <w:tcPr>
            <w:tcW w:w="2278" w:type="dxa"/>
            <w:tcBorders>
              <w:top w:val="nil"/>
              <w:left w:val="nil"/>
              <w:bottom w:val="single" w:sz="4" w:space="0" w:color="auto"/>
              <w:right w:val="single" w:sz="4" w:space="0" w:color="auto"/>
            </w:tcBorders>
            <w:noWrap/>
          </w:tcPr>
          <w:p w14:paraId="55C661E9" w14:textId="5DAAB575" w:rsidR="002D14A9" w:rsidRPr="000A7810" w:rsidRDefault="002D14A9" w:rsidP="002D14A9">
            <w:pPr>
              <w:jc w:val="center"/>
              <w:rPr>
                <w:rFonts w:eastAsia="Times New Roman" w:cs="Times New Roman"/>
                <w:sz w:val="22"/>
              </w:rPr>
            </w:pPr>
            <w:r w:rsidRPr="000A7810">
              <w:rPr>
                <w:rFonts w:eastAsia="Times New Roman" w:cs="Times New Roman"/>
                <w:szCs w:val="24"/>
                <w:lang w:val="en-GB"/>
              </w:rPr>
              <w:t>63</w:t>
            </w:r>
            <w:r w:rsidRPr="000A7810">
              <w:rPr>
                <w:rFonts w:eastAsia="Times New Roman" w:cs="Times New Roman"/>
                <w:szCs w:val="24"/>
                <w:vertAlign w:val="superscript"/>
                <w:lang w:val="en-GB"/>
              </w:rPr>
              <w:t>⸰</w:t>
            </w:r>
            <w:r w:rsidRPr="000A7810">
              <w:rPr>
                <w:rFonts w:eastAsia="Times New Roman" w:cs="Times New Roman"/>
                <w:szCs w:val="24"/>
                <w:lang w:val="en-GB"/>
              </w:rPr>
              <w:t>45’N</w:t>
            </w:r>
          </w:p>
        </w:tc>
        <w:tc>
          <w:tcPr>
            <w:tcW w:w="2150" w:type="dxa"/>
            <w:tcBorders>
              <w:top w:val="nil"/>
              <w:left w:val="nil"/>
              <w:bottom w:val="single" w:sz="4" w:space="0" w:color="auto"/>
              <w:right w:val="single" w:sz="4" w:space="0" w:color="auto"/>
            </w:tcBorders>
            <w:noWrap/>
          </w:tcPr>
          <w:p w14:paraId="55C661EA" w14:textId="12A8534A" w:rsidR="002D14A9" w:rsidRPr="000A7810" w:rsidRDefault="002D14A9" w:rsidP="002D14A9">
            <w:pPr>
              <w:jc w:val="center"/>
              <w:rPr>
                <w:rFonts w:eastAsia="Times New Roman" w:cs="Times New Roman"/>
                <w:sz w:val="22"/>
              </w:rPr>
            </w:pPr>
            <w:r w:rsidRPr="000A7810">
              <w:rPr>
                <w:rFonts w:eastAsia="Times New Roman" w:cs="Times New Roman"/>
                <w:szCs w:val="24"/>
                <w:lang w:val="en-GB"/>
              </w:rPr>
              <w:t>68</w:t>
            </w:r>
            <w:r w:rsidRPr="000A7810">
              <w:rPr>
                <w:rFonts w:eastAsia="Times New Roman" w:cs="Times New Roman"/>
                <w:szCs w:val="24"/>
                <w:vertAlign w:val="superscript"/>
                <w:lang w:val="en-GB"/>
              </w:rPr>
              <w:t>⸰</w:t>
            </w:r>
            <w:r w:rsidRPr="000A7810">
              <w:rPr>
                <w:rFonts w:eastAsia="Times New Roman" w:cs="Times New Roman"/>
                <w:szCs w:val="24"/>
                <w:lang w:val="en-GB"/>
              </w:rPr>
              <w:t>31’W</w:t>
            </w:r>
          </w:p>
        </w:tc>
      </w:tr>
    </w:tbl>
    <w:p w14:paraId="55C661F1" w14:textId="77777777" w:rsidR="007C0FC1" w:rsidRPr="007C0FC1" w:rsidRDefault="007C0FC1" w:rsidP="007C0FC1">
      <w:pPr>
        <w:rPr>
          <w:rFonts w:eastAsia="Times New Roman" w:cs="Times New Roman"/>
          <w:sz w:val="22"/>
          <w:u w:val="single"/>
        </w:rPr>
      </w:pPr>
    </w:p>
    <w:p w14:paraId="55C661F7" w14:textId="77777777" w:rsidR="007C0FC1" w:rsidRPr="007C0FC1" w:rsidRDefault="007C0FC1" w:rsidP="007C0FC1">
      <w:pPr>
        <w:rPr>
          <w:rFonts w:eastAsia="Times New Roman" w:cs="Times New Roman"/>
          <w:bCs/>
          <w:sz w:val="22"/>
          <w:u w:val="single"/>
        </w:rPr>
      </w:pPr>
      <w:r w:rsidRPr="007C0FC1">
        <w:rPr>
          <w:rFonts w:eastAsia="Times New Roman" w:cs="Times New Roman"/>
          <w:bCs/>
          <w:sz w:val="22"/>
          <w:u w:val="single"/>
        </w:rPr>
        <w:t>PERSONNEL</w:t>
      </w:r>
    </w:p>
    <w:p w14:paraId="55C661F8" w14:textId="77777777" w:rsidR="007C0FC1" w:rsidRPr="007C0FC1" w:rsidRDefault="007C0FC1" w:rsidP="007C0FC1">
      <w:pPr>
        <w:rPr>
          <w:rFonts w:eastAsia="Times New Roman" w:cs="Times New Roman"/>
          <w:bCs/>
          <w:sz w:val="22"/>
          <w:u w:val="single"/>
        </w:rPr>
      </w:pPr>
    </w:p>
    <w:p w14:paraId="55C661F9" w14:textId="77777777" w:rsidR="007C0FC1" w:rsidRPr="007C0FC1" w:rsidRDefault="007C0FC1" w:rsidP="007C0FC1">
      <w:pPr>
        <w:rPr>
          <w:rFonts w:eastAsia="Times New Roman" w:cs="Times New Roman"/>
          <w:bCs/>
          <w:sz w:val="22"/>
        </w:rPr>
      </w:pPr>
      <w:r w:rsidRPr="007C0FC1">
        <w:rPr>
          <w:rFonts w:eastAsia="Times New Roman" w:cs="Times New Roman"/>
          <w:bCs/>
          <w:sz w:val="22"/>
        </w:rPr>
        <w:t>Table 2. Estimated number of person-days (number of people per day multiplied by the number of days).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9"/>
        <w:gridCol w:w="4536"/>
        <w:gridCol w:w="2239"/>
      </w:tblGrid>
      <w:tr w:rsidR="007C0FC1" w:rsidRPr="000A7810" w14:paraId="55C661FD" w14:textId="77777777" w:rsidTr="000A7810">
        <w:trPr>
          <w:trHeight w:val="58"/>
        </w:trPr>
        <w:tc>
          <w:tcPr>
            <w:tcW w:w="2689" w:type="dxa"/>
            <w:shd w:val="clear" w:color="auto" w:fill="00B050"/>
            <w:tcMar>
              <w:top w:w="0" w:type="dxa"/>
              <w:left w:w="108" w:type="dxa"/>
              <w:bottom w:w="0" w:type="dxa"/>
              <w:right w:w="108" w:type="dxa"/>
            </w:tcMar>
            <w:vAlign w:val="center"/>
            <w:hideMark/>
          </w:tcPr>
          <w:p w14:paraId="55C661FA" w14:textId="77777777" w:rsidR="007C0FC1" w:rsidRPr="000A7810" w:rsidRDefault="007C0FC1" w:rsidP="0021614A">
            <w:pPr>
              <w:jc w:val="center"/>
              <w:rPr>
                <w:rFonts w:cs="Times New Roman"/>
                <w:b/>
                <w:bCs/>
                <w:color w:val="000000"/>
                <w:sz w:val="20"/>
                <w:szCs w:val="20"/>
              </w:rPr>
            </w:pPr>
            <w:r w:rsidRPr="000A7810">
              <w:rPr>
                <w:rFonts w:eastAsia="Times New Roman" w:cs="Times New Roman"/>
                <w:b/>
                <w:bCs/>
                <w:color w:val="000000"/>
                <w:sz w:val="20"/>
                <w:szCs w:val="20"/>
              </w:rPr>
              <w:t>Personnel on the Land</w:t>
            </w:r>
          </w:p>
        </w:tc>
        <w:tc>
          <w:tcPr>
            <w:tcW w:w="4536" w:type="dxa"/>
            <w:shd w:val="clear" w:color="auto" w:fill="00B050"/>
            <w:tcMar>
              <w:top w:w="0" w:type="dxa"/>
              <w:left w:w="108" w:type="dxa"/>
              <w:bottom w:w="0" w:type="dxa"/>
              <w:right w:w="108" w:type="dxa"/>
            </w:tcMar>
            <w:vAlign w:val="center"/>
          </w:tcPr>
          <w:p w14:paraId="55C661FB" w14:textId="0BE10AF0" w:rsidR="007C0FC1" w:rsidRPr="000A7810" w:rsidRDefault="0021614A" w:rsidP="0021614A">
            <w:pPr>
              <w:jc w:val="center"/>
              <w:rPr>
                <w:rFonts w:cs="Times New Roman"/>
                <w:b/>
                <w:bCs/>
                <w:color w:val="000000"/>
                <w:sz w:val="20"/>
                <w:szCs w:val="20"/>
              </w:rPr>
            </w:pPr>
            <w:r w:rsidRPr="000A7810">
              <w:rPr>
                <w:rFonts w:eastAsia="Times New Roman" w:cs="Times New Roman"/>
                <w:b/>
                <w:bCs/>
                <w:color w:val="000000"/>
                <w:sz w:val="20"/>
                <w:szCs w:val="20"/>
              </w:rPr>
              <w:t>19 JUL – 09 AUG 21</w:t>
            </w:r>
          </w:p>
        </w:tc>
        <w:tc>
          <w:tcPr>
            <w:tcW w:w="2239" w:type="dxa"/>
            <w:shd w:val="clear" w:color="auto" w:fill="00B050"/>
            <w:vAlign w:val="center"/>
          </w:tcPr>
          <w:p w14:paraId="55C661FC" w14:textId="77777777" w:rsidR="007C0FC1" w:rsidRPr="000A7810" w:rsidRDefault="007C0FC1" w:rsidP="000A7810">
            <w:pPr>
              <w:jc w:val="center"/>
              <w:rPr>
                <w:rFonts w:cs="Times New Roman"/>
                <w:b/>
                <w:bCs/>
                <w:color w:val="000000"/>
                <w:sz w:val="20"/>
                <w:szCs w:val="20"/>
              </w:rPr>
            </w:pPr>
            <w:r w:rsidRPr="000A7810">
              <w:rPr>
                <w:rFonts w:cs="Times New Roman"/>
                <w:b/>
                <w:bCs/>
                <w:color w:val="000000"/>
                <w:sz w:val="20"/>
                <w:szCs w:val="20"/>
              </w:rPr>
              <w:t>Total Person Days</w:t>
            </w:r>
          </w:p>
        </w:tc>
      </w:tr>
      <w:tr w:rsidR="00FF55E7" w:rsidRPr="000A7810" w14:paraId="55C66201" w14:textId="77777777" w:rsidTr="000A7810">
        <w:trPr>
          <w:trHeight w:val="300"/>
        </w:trPr>
        <w:tc>
          <w:tcPr>
            <w:tcW w:w="2689" w:type="dxa"/>
            <w:shd w:val="clear" w:color="auto" w:fill="auto"/>
            <w:noWrap/>
            <w:tcMar>
              <w:top w:w="0" w:type="dxa"/>
              <w:left w:w="108" w:type="dxa"/>
              <w:bottom w:w="0" w:type="dxa"/>
              <w:right w:w="108" w:type="dxa"/>
            </w:tcMar>
            <w:vAlign w:val="center"/>
            <w:hideMark/>
          </w:tcPr>
          <w:p w14:paraId="55C661FE" w14:textId="323E20F0" w:rsidR="007C0FC1" w:rsidRPr="000A7810" w:rsidRDefault="0021614A" w:rsidP="007C0FC1">
            <w:pPr>
              <w:rPr>
                <w:rFonts w:eastAsia="Times New Roman" w:cs="Times New Roman"/>
                <w:sz w:val="22"/>
              </w:rPr>
            </w:pPr>
            <w:r w:rsidRPr="000A7810">
              <w:rPr>
                <w:rFonts w:eastAsia="Times New Roman" w:cs="Times New Roman"/>
                <w:sz w:val="22"/>
              </w:rPr>
              <w:t>Arctic Bay</w:t>
            </w:r>
          </w:p>
        </w:tc>
        <w:tc>
          <w:tcPr>
            <w:tcW w:w="4536" w:type="dxa"/>
            <w:shd w:val="clear" w:color="auto" w:fill="auto"/>
            <w:tcMar>
              <w:top w:w="0" w:type="dxa"/>
              <w:left w:w="108" w:type="dxa"/>
              <w:bottom w:w="0" w:type="dxa"/>
              <w:right w:w="108" w:type="dxa"/>
            </w:tcMar>
            <w:vAlign w:val="center"/>
          </w:tcPr>
          <w:p w14:paraId="55C661FF" w14:textId="5C850D08" w:rsidR="007C0FC1" w:rsidRPr="000A7810" w:rsidRDefault="0021614A" w:rsidP="007C0FC1">
            <w:pPr>
              <w:rPr>
                <w:rFonts w:cs="Times New Roman"/>
                <w:sz w:val="22"/>
              </w:rPr>
            </w:pPr>
            <w:r w:rsidRPr="000A7810">
              <w:rPr>
                <w:rFonts w:cs="Times New Roman"/>
                <w:sz w:val="22"/>
              </w:rPr>
              <w:t>6</w:t>
            </w:r>
          </w:p>
        </w:tc>
        <w:tc>
          <w:tcPr>
            <w:tcW w:w="2239" w:type="dxa"/>
            <w:shd w:val="clear" w:color="auto" w:fill="auto"/>
            <w:vAlign w:val="center"/>
          </w:tcPr>
          <w:p w14:paraId="55C66200" w14:textId="7522D79D" w:rsidR="007C0FC1" w:rsidRPr="000A7810" w:rsidRDefault="0021614A" w:rsidP="000A7810">
            <w:pPr>
              <w:jc w:val="center"/>
              <w:rPr>
                <w:rFonts w:cs="Times New Roman"/>
                <w:sz w:val="22"/>
              </w:rPr>
            </w:pPr>
            <w:r w:rsidRPr="000A7810">
              <w:rPr>
                <w:rFonts w:cs="Times New Roman"/>
                <w:sz w:val="22"/>
              </w:rPr>
              <w:t>90</w:t>
            </w:r>
          </w:p>
        </w:tc>
      </w:tr>
      <w:tr w:rsidR="00FF55E7" w:rsidRPr="000A7810" w14:paraId="22926E70" w14:textId="77777777" w:rsidTr="000A7810">
        <w:trPr>
          <w:trHeight w:val="300"/>
        </w:trPr>
        <w:tc>
          <w:tcPr>
            <w:tcW w:w="2689" w:type="dxa"/>
            <w:shd w:val="clear" w:color="auto" w:fill="auto"/>
            <w:noWrap/>
            <w:tcMar>
              <w:top w:w="0" w:type="dxa"/>
              <w:left w:w="108" w:type="dxa"/>
              <w:bottom w:w="0" w:type="dxa"/>
              <w:right w:w="108" w:type="dxa"/>
            </w:tcMar>
            <w:vAlign w:val="center"/>
          </w:tcPr>
          <w:p w14:paraId="24A8AAA6" w14:textId="7DEAEAEF" w:rsidR="0021614A" w:rsidRPr="000A7810" w:rsidRDefault="0021614A" w:rsidP="007C0FC1">
            <w:pPr>
              <w:rPr>
                <w:rFonts w:eastAsia="Times New Roman" w:cs="Times New Roman"/>
                <w:sz w:val="22"/>
              </w:rPr>
            </w:pPr>
            <w:r w:rsidRPr="000A7810">
              <w:rPr>
                <w:rFonts w:eastAsia="Times New Roman" w:cs="Times New Roman"/>
                <w:sz w:val="22"/>
              </w:rPr>
              <w:t>Iqaluit</w:t>
            </w:r>
          </w:p>
        </w:tc>
        <w:tc>
          <w:tcPr>
            <w:tcW w:w="4536" w:type="dxa"/>
            <w:shd w:val="clear" w:color="auto" w:fill="auto"/>
            <w:tcMar>
              <w:top w:w="0" w:type="dxa"/>
              <w:left w:w="108" w:type="dxa"/>
              <w:bottom w:w="0" w:type="dxa"/>
              <w:right w:w="108" w:type="dxa"/>
            </w:tcMar>
            <w:vAlign w:val="center"/>
          </w:tcPr>
          <w:p w14:paraId="75A7612B" w14:textId="202CA160" w:rsidR="0021614A" w:rsidRPr="000A7810" w:rsidRDefault="0021614A" w:rsidP="007C0FC1">
            <w:pPr>
              <w:rPr>
                <w:rFonts w:cs="Times New Roman"/>
                <w:sz w:val="22"/>
              </w:rPr>
            </w:pPr>
            <w:r w:rsidRPr="000A7810">
              <w:rPr>
                <w:rFonts w:cs="Times New Roman"/>
                <w:sz w:val="22"/>
              </w:rPr>
              <w:t>5 (One individual will return home following Arctic Bay activities)</w:t>
            </w:r>
          </w:p>
        </w:tc>
        <w:tc>
          <w:tcPr>
            <w:tcW w:w="2239" w:type="dxa"/>
            <w:shd w:val="clear" w:color="auto" w:fill="auto"/>
            <w:vAlign w:val="center"/>
          </w:tcPr>
          <w:p w14:paraId="314797AC" w14:textId="1D6DA75A" w:rsidR="0021614A" w:rsidRPr="000A7810" w:rsidRDefault="0021614A" w:rsidP="000A7810">
            <w:pPr>
              <w:jc w:val="center"/>
              <w:rPr>
                <w:rFonts w:cs="Times New Roman"/>
                <w:sz w:val="22"/>
              </w:rPr>
            </w:pPr>
            <w:r w:rsidRPr="000A7810">
              <w:rPr>
                <w:rFonts w:cs="Times New Roman"/>
                <w:sz w:val="22"/>
              </w:rPr>
              <w:t>35</w:t>
            </w:r>
          </w:p>
        </w:tc>
      </w:tr>
    </w:tbl>
    <w:p w14:paraId="55C66202" w14:textId="77777777" w:rsidR="007C0FC1" w:rsidRPr="007C0FC1" w:rsidRDefault="007C0FC1" w:rsidP="007C0FC1">
      <w:pPr>
        <w:rPr>
          <w:rFonts w:eastAsia="Times New Roman" w:cs="Times New Roman"/>
          <w:sz w:val="22"/>
          <w:u w:val="single"/>
        </w:rPr>
      </w:pPr>
    </w:p>
    <w:p w14:paraId="55C66213" w14:textId="77777777" w:rsidR="007C0FC1" w:rsidRPr="007C0FC1" w:rsidRDefault="007C0FC1" w:rsidP="007C0FC1">
      <w:pPr>
        <w:spacing w:after="200" w:line="276" w:lineRule="auto"/>
        <w:rPr>
          <w:rFonts w:eastAsia="Times New Roman" w:cs="Times New Roman"/>
          <w:sz w:val="22"/>
          <w:u w:val="single"/>
        </w:rPr>
      </w:pPr>
      <w:r w:rsidRPr="007C0FC1">
        <w:rPr>
          <w:rFonts w:eastAsia="Times New Roman" w:cs="Times New Roman"/>
          <w:sz w:val="22"/>
          <w:u w:val="single"/>
        </w:rPr>
        <w:br w:type="page"/>
      </w:r>
    </w:p>
    <w:p w14:paraId="55C66214" w14:textId="77777777" w:rsidR="007C0FC1" w:rsidRPr="007C0FC1" w:rsidRDefault="007C0FC1" w:rsidP="007C0FC1">
      <w:pPr>
        <w:rPr>
          <w:rFonts w:eastAsia="Times New Roman" w:cs="Times New Roman"/>
          <w:sz w:val="22"/>
          <w:u w:val="single"/>
        </w:rPr>
      </w:pPr>
      <w:r w:rsidRPr="007C0FC1">
        <w:rPr>
          <w:rFonts w:eastAsia="Times New Roman" w:cs="Times New Roman"/>
          <w:sz w:val="22"/>
          <w:u w:val="single"/>
        </w:rPr>
        <w:lastRenderedPageBreak/>
        <w:t>FUEL AND HAZMAT INVOLVED</w:t>
      </w:r>
    </w:p>
    <w:p w14:paraId="55C66215" w14:textId="77777777" w:rsidR="007C0FC1" w:rsidRPr="007C0FC1" w:rsidRDefault="007C0FC1" w:rsidP="007C0FC1">
      <w:pPr>
        <w:rPr>
          <w:rFonts w:eastAsia="Times New Roman" w:cs="Times New Roman"/>
          <w:sz w:val="22"/>
          <w:u w:val="single"/>
        </w:rPr>
      </w:pPr>
    </w:p>
    <w:p w14:paraId="55C66216" w14:textId="77777777" w:rsidR="007C0FC1" w:rsidRPr="007C0FC1" w:rsidRDefault="007C0FC1" w:rsidP="007C0FC1">
      <w:pPr>
        <w:rPr>
          <w:rFonts w:eastAsia="Times New Roman" w:cs="Times New Roman"/>
          <w:sz w:val="22"/>
        </w:rPr>
      </w:pPr>
      <w:r w:rsidRPr="007C0FC1">
        <w:rPr>
          <w:rFonts w:eastAsia="Times New Roman" w:cs="Times New Roman"/>
          <w:sz w:val="22"/>
        </w:rPr>
        <w:t>Table 4. Fuel used during the operation.</w:t>
      </w:r>
    </w:p>
    <w:tbl>
      <w:tblPr>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698"/>
        <w:gridCol w:w="7938"/>
      </w:tblGrid>
      <w:tr w:rsidR="000A7810" w:rsidRPr="000A7810" w14:paraId="55C66222" w14:textId="77777777" w:rsidTr="000A7810">
        <w:tc>
          <w:tcPr>
            <w:tcW w:w="1698" w:type="dxa"/>
            <w:shd w:val="clear" w:color="auto" w:fill="00B050"/>
            <w:tcMar>
              <w:top w:w="0" w:type="dxa"/>
              <w:left w:w="108" w:type="dxa"/>
              <w:bottom w:w="0" w:type="dxa"/>
              <w:right w:w="108" w:type="dxa"/>
            </w:tcMar>
            <w:hideMark/>
          </w:tcPr>
          <w:p w14:paraId="55C66217" w14:textId="77777777" w:rsidR="000A7810" w:rsidRPr="000A7810" w:rsidRDefault="000A7810" w:rsidP="007C0FC1">
            <w:pPr>
              <w:jc w:val="center"/>
              <w:rPr>
                <w:rFonts w:cs="Times New Roman"/>
                <w:b/>
                <w:bCs/>
                <w:sz w:val="20"/>
                <w:szCs w:val="20"/>
              </w:rPr>
            </w:pPr>
            <w:r w:rsidRPr="000A7810">
              <w:rPr>
                <w:rFonts w:eastAsia="Times New Roman" w:cs="Times New Roman"/>
                <w:b/>
                <w:bCs/>
                <w:sz w:val="20"/>
                <w:szCs w:val="20"/>
              </w:rPr>
              <w:t>Location</w:t>
            </w:r>
          </w:p>
        </w:tc>
        <w:tc>
          <w:tcPr>
            <w:tcW w:w="7938" w:type="dxa"/>
            <w:shd w:val="clear" w:color="auto" w:fill="00B050"/>
            <w:tcMar>
              <w:top w:w="0" w:type="dxa"/>
              <w:left w:w="108" w:type="dxa"/>
              <w:bottom w:w="0" w:type="dxa"/>
              <w:right w:w="108" w:type="dxa"/>
            </w:tcMar>
            <w:hideMark/>
          </w:tcPr>
          <w:p w14:paraId="55C6621B" w14:textId="355856B1" w:rsidR="000A7810" w:rsidRPr="000A7810" w:rsidRDefault="000A7810" w:rsidP="000A7810">
            <w:pPr>
              <w:jc w:val="center"/>
              <w:rPr>
                <w:rFonts w:eastAsia="Times New Roman" w:cs="Times New Roman"/>
                <w:b/>
                <w:bCs/>
                <w:sz w:val="20"/>
                <w:szCs w:val="20"/>
              </w:rPr>
            </w:pPr>
            <w:r w:rsidRPr="000A7810">
              <w:rPr>
                <w:rFonts w:eastAsia="Times New Roman" w:cs="Times New Roman"/>
                <w:b/>
                <w:bCs/>
                <w:sz w:val="20"/>
                <w:szCs w:val="20"/>
              </w:rPr>
              <w:t>Gasoline (Rental Pick-Up / ATV)</w:t>
            </w:r>
          </w:p>
        </w:tc>
      </w:tr>
      <w:tr w:rsidR="000A7810" w:rsidRPr="000A7810" w14:paraId="55C66229" w14:textId="77777777" w:rsidTr="000A7810">
        <w:tc>
          <w:tcPr>
            <w:tcW w:w="1698" w:type="dxa"/>
            <w:shd w:val="clear" w:color="auto" w:fill="auto"/>
            <w:tcMar>
              <w:top w:w="0" w:type="dxa"/>
              <w:left w:w="108" w:type="dxa"/>
              <w:bottom w:w="0" w:type="dxa"/>
              <w:right w:w="108" w:type="dxa"/>
            </w:tcMar>
            <w:hideMark/>
          </w:tcPr>
          <w:p w14:paraId="55C66223" w14:textId="02978BB5" w:rsidR="000A7810" w:rsidRPr="000A7810" w:rsidRDefault="000A7810" w:rsidP="000A7810">
            <w:pPr>
              <w:jc w:val="center"/>
              <w:rPr>
                <w:rFonts w:cs="Times New Roman"/>
                <w:sz w:val="20"/>
                <w:szCs w:val="20"/>
              </w:rPr>
            </w:pPr>
            <w:r w:rsidRPr="000A7810">
              <w:rPr>
                <w:rFonts w:eastAsia="Times New Roman" w:cs="Times New Roman"/>
                <w:sz w:val="20"/>
                <w:szCs w:val="20"/>
              </w:rPr>
              <w:t>Arctic Bay</w:t>
            </w:r>
          </w:p>
        </w:tc>
        <w:tc>
          <w:tcPr>
            <w:tcW w:w="7938" w:type="dxa"/>
            <w:shd w:val="clear" w:color="auto" w:fill="auto"/>
            <w:tcMar>
              <w:top w:w="0" w:type="dxa"/>
              <w:left w:w="108" w:type="dxa"/>
              <w:bottom w:w="0" w:type="dxa"/>
              <w:right w:w="108" w:type="dxa"/>
            </w:tcMar>
            <w:hideMark/>
          </w:tcPr>
          <w:p w14:paraId="55C66225" w14:textId="0B513D54" w:rsidR="000A7810" w:rsidRPr="000A7810" w:rsidRDefault="000A7810" w:rsidP="007C0FC1">
            <w:pPr>
              <w:rPr>
                <w:rFonts w:cs="Times New Roman"/>
                <w:sz w:val="20"/>
                <w:szCs w:val="20"/>
              </w:rPr>
            </w:pPr>
            <w:r w:rsidRPr="000A7810">
              <w:rPr>
                <w:rFonts w:eastAsia="Times New Roman" w:cs="Times New Roman"/>
                <w:sz w:val="20"/>
                <w:szCs w:val="20"/>
              </w:rPr>
              <w:t>Volume will be locally purchased based on requirements</w:t>
            </w:r>
          </w:p>
        </w:tc>
      </w:tr>
    </w:tbl>
    <w:p w14:paraId="55C6622C" w14:textId="77777777" w:rsidR="007C0FC1" w:rsidRPr="007C0FC1" w:rsidRDefault="007C0FC1" w:rsidP="007C0FC1">
      <w:pPr>
        <w:rPr>
          <w:rFonts w:eastAsia="Times New Roman" w:cs="Times New Roman"/>
          <w:sz w:val="22"/>
          <w:u w:val="single"/>
        </w:rPr>
      </w:pPr>
    </w:p>
    <w:p w14:paraId="55C6622D" w14:textId="77777777" w:rsidR="007C0FC1" w:rsidRPr="007C0FC1" w:rsidRDefault="007C0FC1" w:rsidP="007C0FC1">
      <w:pPr>
        <w:rPr>
          <w:rFonts w:eastAsia="Times New Roman" w:cs="Times New Roman"/>
          <w:sz w:val="22"/>
          <w:u w:val="single"/>
        </w:rPr>
      </w:pPr>
      <w:r w:rsidRPr="007C0FC1">
        <w:rPr>
          <w:rFonts w:eastAsia="Times New Roman" w:cs="Times New Roman"/>
          <w:sz w:val="22"/>
          <w:u w:val="single"/>
        </w:rPr>
        <w:t>MAJOR EQUIPMENT INVOLVED</w:t>
      </w:r>
    </w:p>
    <w:p w14:paraId="55C6622E" w14:textId="77777777" w:rsidR="007C0FC1" w:rsidRPr="007C0FC1" w:rsidRDefault="007C0FC1" w:rsidP="007C0FC1">
      <w:pPr>
        <w:ind w:left="567"/>
        <w:rPr>
          <w:rFonts w:eastAsia="Times New Roman" w:cs="Times New Roman"/>
          <w:sz w:val="22"/>
          <w:u w:val="single"/>
        </w:rPr>
      </w:pPr>
    </w:p>
    <w:p w14:paraId="55C6625D" w14:textId="3EE3CDA7" w:rsidR="007C0FC1" w:rsidRPr="007C0FC1" w:rsidRDefault="000A7810" w:rsidP="000A7810">
      <w:pPr>
        <w:rPr>
          <w:rFonts w:eastAsia="Times New Roman" w:cs="Times New Roman"/>
          <w:sz w:val="22"/>
          <w:u w:val="single"/>
        </w:rPr>
      </w:pPr>
      <w:r>
        <w:rPr>
          <w:rFonts w:eastAsia="Times New Roman" w:cs="Times New Roman"/>
          <w:sz w:val="22"/>
        </w:rPr>
        <w:t>All equipment usage will be based off of local availability</w:t>
      </w:r>
      <w:r w:rsidR="007C0FC1" w:rsidRPr="007C0FC1">
        <w:rPr>
          <w:rFonts w:eastAsia="Times New Roman" w:cs="Times New Roman"/>
          <w:sz w:val="22"/>
        </w:rPr>
        <w:t xml:space="preserve">. </w:t>
      </w:r>
      <w:r>
        <w:rPr>
          <w:rFonts w:eastAsia="Times New Roman" w:cs="Times New Roman"/>
          <w:sz w:val="22"/>
        </w:rPr>
        <w:t xml:space="preserve"> No additional Major Equipment will be brought into the area to support the campaign.</w:t>
      </w:r>
    </w:p>
    <w:p w14:paraId="138EB182" w14:textId="77777777" w:rsidR="000A7810" w:rsidRDefault="000A7810" w:rsidP="007C0FC1">
      <w:pPr>
        <w:rPr>
          <w:rFonts w:eastAsia="Times New Roman" w:cs="Times New Roman"/>
          <w:sz w:val="22"/>
          <w:u w:val="single"/>
        </w:rPr>
      </w:pPr>
    </w:p>
    <w:p w14:paraId="55C6625E" w14:textId="77777777" w:rsidR="007C0FC1" w:rsidRPr="007C0FC1" w:rsidRDefault="007C0FC1" w:rsidP="007C0FC1">
      <w:pPr>
        <w:rPr>
          <w:rFonts w:eastAsia="Times New Roman" w:cs="Times New Roman"/>
          <w:sz w:val="22"/>
          <w:u w:val="single"/>
        </w:rPr>
      </w:pPr>
      <w:r w:rsidRPr="007C0FC1">
        <w:rPr>
          <w:rFonts w:eastAsia="Times New Roman" w:cs="Times New Roman"/>
          <w:sz w:val="22"/>
          <w:u w:val="single"/>
        </w:rPr>
        <w:t>WATER AND WASTE</w:t>
      </w:r>
    </w:p>
    <w:p w14:paraId="55C6625F" w14:textId="77777777" w:rsidR="007C0FC1" w:rsidRPr="007C0FC1" w:rsidRDefault="007C0FC1" w:rsidP="007C0FC1">
      <w:pPr>
        <w:rPr>
          <w:rFonts w:eastAsia="Times New Roman" w:cs="Times New Roman"/>
          <w:sz w:val="22"/>
          <w:highlight w:val="red"/>
          <w:u w:val="single"/>
        </w:rPr>
      </w:pPr>
    </w:p>
    <w:p w14:paraId="55C66260" w14:textId="77777777" w:rsidR="007C0FC1" w:rsidRPr="007C0FC1" w:rsidRDefault="007C0FC1" w:rsidP="007C0FC1">
      <w:pPr>
        <w:rPr>
          <w:rFonts w:eastAsia="Times New Roman" w:cs="Times New Roman"/>
          <w:sz w:val="22"/>
        </w:rPr>
      </w:pPr>
      <w:r w:rsidRPr="007C0FC1">
        <w:rPr>
          <w:rFonts w:eastAsia="Times New Roman" w:cs="Times New Roman"/>
          <w:sz w:val="22"/>
        </w:rPr>
        <w:t>Table 6. Wastes produced and methods of disposal</w:t>
      </w:r>
    </w:p>
    <w:tbl>
      <w:tblPr>
        <w:tblW w:w="105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35"/>
        <w:gridCol w:w="1984"/>
        <w:gridCol w:w="4016"/>
        <w:gridCol w:w="2285"/>
      </w:tblGrid>
      <w:tr w:rsidR="007C0FC1" w:rsidRPr="000A7810" w14:paraId="55C66265" w14:textId="77777777" w:rsidTr="005078D9">
        <w:tc>
          <w:tcPr>
            <w:tcW w:w="2235" w:type="dxa"/>
            <w:shd w:val="clear" w:color="auto" w:fill="00B050"/>
            <w:tcMar>
              <w:top w:w="0" w:type="dxa"/>
              <w:left w:w="108" w:type="dxa"/>
              <w:bottom w:w="0" w:type="dxa"/>
              <w:right w:w="108" w:type="dxa"/>
            </w:tcMar>
            <w:hideMark/>
          </w:tcPr>
          <w:p w14:paraId="55C66261" w14:textId="77777777" w:rsidR="007C0FC1" w:rsidRPr="000A7810" w:rsidRDefault="007C0FC1" w:rsidP="007C0FC1">
            <w:pPr>
              <w:jc w:val="center"/>
              <w:rPr>
                <w:rFonts w:cs="Times New Roman"/>
                <w:b/>
                <w:bCs/>
                <w:sz w:val="20"/>
                <w:szCs w:val="20"/>
              </w:rPr>
            </w:pPr>
            <w:r w:rsidRPr="000A7810">
              <w:rPr>
                <w:rFonts w:eastAsia="Times New Roman" w:cs="Times New Roman"/>
                <w:b/>
                <w:bCs/>
                <w:sz w:val="20"/>
                <w:szCs w:val="20"/>
              </w:rPr>
              <w:t>Type of waste</w:t>
            </w:r>
          </w:p>
        </w:tc>
        <w:tc>
          <w:tcPr>
            <w:tcW w:w="1984" w:type="dxa"/>
            <w:shd w:val="clear" w:color="auto" w:fill="00B050"/>
            <w:tcMar>
              <w:top w:w="0" w:type="dxa"/>
              <w:left w:w="108" w:type="dxa"/>
              <w:bottom w:w="0" w:type="dxa"/>
              <w:right w:w="108" w:type="dxa"/>
            </w:tcMar>
            <w:hideMark/>
          </w:tcPr>
          <w:p w14:paraId="55C66262" w14:textId="77777777" w:rsidR="007C0FC1" w:rsidRPr="000A7810" w:rsidRDefault="007C0FC1" w:rsidP="007C0FC1">
            <w:pPr>
              <w:jc w:val="center"/>
              <w:rPr>
                <w:rFonts w:cs="Times New Roman"/>
                <w:b/>
                <w:bCs/>
                <w:sz w:val="20"/>
                <w:szCs w:val="20"/>
              </w:rPr>
            </w:pPr>
            <w:r w:rsidRPr="000A7810">
              <w:rPr>
                <w:rFonts w:eastAsia="Times New Roman" w:cs="Times New Roman"/>
                <w:b/>
                <w:bCs/>
                <w:sz w:val="20"/>
                <w:szCs w:val="20"/>
              </w:rPr>
              <w:t>Projected amount generated</w:t>
            </w:r>
          </w:p>
        </w:tc>
        <w:tc>
          <w:tcPr>
            <w:tcW w:w="4016" w:type="dxa"/>
            <w:shd w:val="clear" w:color="auto" w:fill="00B050"/>
            <w:tcMar>
              <w:top w:w="0" w:type="dxa"/>
              <w:left w:w="108" w:type="dxa"/>
              <w:bottom w:w="0" w:type="dxa"/>
              <w:right w:w="108" w:type="dxa"/>
            </w:tcMar>
            <w:hideMark/>
          </w:tcPr>
          <w:p w14:paraId="55C66263" w14:textId="77777777" w:rsidR="007C0FC1" w:rsidRPr="000A7810" w:rsidRDefault="007C0FC1" w:rsidP="007C0FC1">
            <w:pPr>
              <w:jc w:val="center"/>
              <w:rPr>
                <w:rFonts w:cs="Times New Roman"/>
                <w:b/>
                <w:bCs/>
                <w:sz w:val="20"/>
                <w:szCs w:val="20"/>
              </w:rPr>
            </w:pPr>
            <w:r w:rsidRPr="000A7810">
              <w:rPr>
                <w:rFonts w:eastAsia="Times New Roman" w:cs="Times New Roman"/>
                <w:b/>
                <w:bCs/>
                <w:sz w:val="20"/>
                <w:szCs w:val="20"/>
              </w:rPr>
              <w:t>Method of Disposal</w:t>
            </w:r>
          </w:p>
        </w:tc>
        <w:tc>
          <w:tcPr>
            <w:tcW w:w="2285" w:type="dxa"/>
            <w:shd w:val="clear" w:color="auto" w:fill="00B050"/>
            <w:tcMar>
              <w:top w:w="0" w:type="dxa"/>
              <w:left w:w="108" w:type="dxa"/>
              <w:bottom w:w="0" w:type="dxa"/>
              <w:right w:w="108" w:type="dxa"/>
            </w:tcMar>
            <w:hideMark/>
          </w:tcPr>
          <w:p w14:paraId="55C66264" w14:textId="77777777" w:rsidR="007C0FC1" w:rsidRPr="000A7810" w:rsidRDefault="007C0FC1" w:rsidP="007C0FC1">
            <w:pPr>
              <w:jc w:val="center"/>
              <w:rPr>
                <w:rFonts w:cs="Times New Roman"/>
                <w:b/>
                <w:bCs/>
                <w:sz w:val="20"/>
                <w:szCs w:val="20"/>
              </w:rPr>
            </w:pPr>
            <w:r w:rsidRPr="000A7810">
              <w:rPr>
                <w:rFonts w:eastAsia="Times New Roman" w:cs="Times New Roman"/>
                <w:b/>
                <w:bCs/>
                <w:sz w:val="20"/>
                <w:szCs w:val="20"/>
              </w:rPr>
              <w:t>Additional treatment procedures</w:t>
            </w:r>
          </w:p>
        </w:tc>
      </w:tr>
      <w:tr w:rsidR="007C0FC1" w:rsidRPr="000A7810" w14:paraId="55C6626A" w14:textId="77777777" w:rsidTr="005078D9">
        <w:tc>
          <w:tcPr>
            <w:tcW w:w="2235" w:type="dxa"/>
            <w:tcMar>
              <w:top w:w="0" w:type="dxa"/>
              <w:left w:w="108" w:type="dxa"/>
              <w:bottom w:w="0" w:type="dxa"/>
              <w:right w:w="108" w:type="dxa"/>
            </w:tcMar>
            <w:hideMark/>
          </w:tcPr>
          <w:p w14:paraId="55C66266" w14:textId="77777777" w:rsidR="007C0FC1" w:rsidRPr="000A7810" w:rsidRDefault="007C0FC1" w:rsidP="007C0FC1">
            <w:pPr>
              <w:rPr>
                <w:rFonts w:cs="Times New Roman"/>
                <w:sz w:val="20"/>
                <w:szCs w:val="20"/>
              </w:rPr>
            </w:pPr>
            <w:r w:rsidRPr="000A7810">
              <w:rPr>
                <w:rFonts w:eastAsia="Times New Roman" w:cs="Times New Roman"/>
                <w:sz w:val="20"/>
                <w:szCs w:val="20"/>
              </w:rPr>
              <w:t>Garbage</w:t>
            </w:r>
          </w:p>
        </w:tc>
        <w:tc>
          <w:tcPr>
            <w:tcW w:w="1984" w:type="dxa"/>
            <w:tcMar>
              <w:top w:w="0" w:type="dxa"/>
              <w:left w:w="108" w:type="dxa"/>
              <w:bottom w:w="0" w:type="dxa"/>
              <w:right w:w="108" w:type="dxa"/>
            </w:tcMar>
            <w:hideMark/>
          </w:tcPr>
          <w:p w14:paraId="55C66267" w14:textId="2C90BDAA" w:rsidR="007C0FC1" w:rsidRPr="000A7810" w:rsidRDefault="000A7810" w:rsidP="007C0FC1">
            <w:pPr>
              <w:rPr>
                <w:rFonts w:cs="Times New Roman"/>
                <w:sz w:val="20"/>
                <w:szCs w:val="20"/>
              </w:rPr>
            </w:pPr>
            <w:r w:rsidRPr="000A7810">
              <w:rPr>
                <w:rFonts w:eastAsia="Times New Roman" w:cs="Times New Roman"/>
                <w:sz w:val="20"/>
                <w:szCs w:val="20"/>
              </w:rPr>
              <w:t xml:space="preserve">20 </w:t>
            </w:r>
            <w:r w:rsidR="007C0FC1" w:rsidRPr="000A7810">
              <w:rPr>
                <w:rFonts w:eastAsia="Times New Roman" w:cs="Times New Roman"/>
                <w:sz w:val="20"/>
                <w:szCs w:val="20"/>
              </w:rPr>
              <w:t>L/Day</w:t>
            </w:r>
          </w:p>
        </w:tc>
        <w:tc>
          <w:tcPr>
            <w:tcW w:w="4016" w:type="dxa"/>
            <w:tcMar>
              <w:top w:w="0" w:type="dxa"/>
              <w:left w:w="108" w:type="dxa"/>
              <w:bottom w:w="0" w:type="dxa"/>
              <w:right w:w="108" w:type="dxa"/>
            </w:tcMar>
            <w:hideMark/>
          </w:tcPr>
          <w:p w14:paraId="55C66268" w14:textId="77777777" w:rsidR="007C0FC1" w:rsidRPr="000A7810" w:rsidRDefault="007C0FC1" w:rsidP="007C0FC1">
            <w:pPr>
              <w:rPr>
                <w:rFonts w:cs="Times New Roman"/>
                <w:sz w:val="20"/>
                <w:szCs w:val="20"/>
              </w:rPr>
            </w:pPr>
            <w:r w:rsidRPr="000A7810">
              <w:rPr>
                <w:rFonts w:eastAsia="Times New Roman" w:cs="Times New Roman"/>
                <w:sz w:val="20"/>
                <w:szCs w:val="20"/>
              </w:rPr>
              <w:t>Garbage produced will be disposed of via existing infrastructure.</w:t>
            </w:r>
          </w:p>
        </w:tc>
        <w:tc>
          <w:tcPr>
            <w:tcW w:w="2285" w:type="dxa"/>
            <w:tcMar>
              <w:top w:w="0" w:type="dxa"/>
              <w:left w:w="108" w:type="dxa"/>
              <w:bottom w:w="0" w:type="dxa"/>
              <w:right w:w="108" w:type="dxa"/>
            </w:tcMar>
            <w:hideMark/>
          </w:tcPr>
          <w:p w14:paraId="55C66269" w14:textId="77777777" w:rsidR="007C0FC1" w:rsidRPr="000A7810" w:rsidRDefault="007C0FC1" w:rsidP="007C0FC1">
            <w:pPr>
              <w:rPr>
                <w:rFonts w:cs="Times New Roman"/>
                <w:sz w:val="20"/>
                <w:szCs w:val="20"/>
              </w:rPr>
            </w:pPr>
            <w:r w:rsidRPr="000A7810">
              <w:rPr>
                <w:rFonts w:cs="Times New Roman"/>
                <w:sz w:val="20"/>
                <w:szCs w:val="20"/>
              </w:rPr>
              <w:t>Nil</w:t>
            </w:r>
          </w:p>
        </w:tc>
      </w:tr>
      <w:tr w:rsidR="007C0FC1" w:rsidRPr="000A7810" w14:paraId="55C6626F" w14:textId="77777777" w:rsidTr="000A7810">
        <w:tc>
          <w:tcPr>
            <w:tcW w:w="2235" w:type="dxa"/>
            <w:shd w:val="clear" w:color="auto" w:fill="auto"/>
            <w:tcMar>
              <w:top w:w="0" w:type="dxa"/>
              <w:left w:w="108" w:type="dxa"/>
              <w:bottom w:w="0" w:type="dxa"/>
              <w:right w:w="108" w:type="dxa"/>
            </w:tcMar>
            <w:hideMark/>
          </w:tcPr>
          <w:p w14:paraId="55C6626B" w14:textId="77777777" w:rsidR="007C0FC1" w:rsidRPr="000A7810" w:rsidRDefault="007C0FC1" w:rsidP="007C0FC1">
            <w:pPr>
              <w:rPr>
                <w:rFonts w:cs="Times New Roman"/>
                <w:sz w:val="20"/>
                <w:szCs w:val="20"/>
              </w:rPr>
            </w:pPr>
            <w:r w:rsidRPr="000A7810">
              <w:rPr>
                <w:rFonts w:eastAsia="Times New Roman" w:cs="Times New Roman"/>
                <w:sz w:val="20"/>
                <w:szCs w:val="20"/>
              </w:rPr>
              <w:t>Sewage (human waste)</w:t>
            </w:r>
          </w:p>
        </w:tc>
        <w:tc>
          <w:tcPr>
            <w:tcW w:w="1984" w:type="dxa"/>
            <w:shd w:val="clear" w:color="auto" w:fill="auto"/>
            <w:tcMar>
              <w:top w:w="0" w:type="dxa"/>
              <w:left w:w="108" w:type="dxa"/>
              <w:bottom w:w="0" w:type="dxa"/>
              <w:right w:w="108" w:type="dxa"/>
            </w:tcMar>
            <w:hideMark/>
          </w:tcPr>
          <w:p w14:paraId="55C6626C" w14:textId="00E9154A" w:rsidR="007C0FC1" w:rsidRPr="000A7810" w:rsidRDefault="000A7810" w:rsidP="007C0FC1">
            <w:pPr>
              <w:rPr>
                <w:rFonts w:cs="Times New Roman"/>
                <w:sz w:val="20"/>
                <w:szCs w:val="20"/>
              </w:rPr>
            </w:pPr>
            <w:r w:rsidRPr="000A7810">
              <w:rPr>
                <w:rFonts w:eastAsia="Times New Roman" w:cs="Times New Roman"/>
                <w:sz w:val="20"/>
                <w:szCs w:val="20"/>
              </w:rPr>
              <w:t>10</w:t>
            </w:r>
            <w:r w:rsidR="007C0FC1" w:rsidRPr="000A7810">
              <w:rPr>
                <w:rFonts w:eastAsia="Times New Roman" w:cs="Times New Roman"/>
                <w:sz w:val="20"/>
                <w:szCs w:val="20"/>
              </w:rPr>
              <w:t xml:space="preserve"> L/day</w:t>
            </w:r>
          </w:p>
        </w:tc>
        <w:tc>
          <w:tcPr>
            <w:tcW w:w="4016" w:type="dxa"/>
            <w:shd w:val="clear" w:color="auto" w:fill="auto"/>
            <w:tcMar>
              <w:top w:w="0" w:type="dxa"/>
              <w:left w:w="108" w:type="dxa"/>
              <w:bottom w:w="0" w:type="dxa"/>
              <w:right w:w="108" w:type="dxa"/>
            </w:tcMar>
            <w:hideMark/>
          </w:tcPr>
          <w:p w14:paraId="55C6626D" w14:textId="77777777" w:rsidR="007C0FC1" w:rsidRPr="000A7810" w:rsidRDefault="007C0FC1" w:rsidP="007C0FC1">
            <w:pPr>
              <w:rPr>
                <w:rFonts w:cs="Times New Roman"/>
                <w:sz w:val="20"/>
                <w:szCs w:val="20"/>
              </w:rPr>
            </w:pPr>
            <w:r w:rsidRPr="000A7810">
              <w:rPr>
                <w:rFonts w:eastAsia="Times New Roman" w:cs="Times New Roman"/>
                <w:sz w:val="20"/>
                <w:szCs w:val="20"/>
              </w:rPr>
              <w:t>Human waste produced in the field will be collected (bagged) and shipped south for proper disposal.</w:t>
            </w:r>
          </w:p>
        </w:tc>
        <w:tc>
          <w:tcPr>
            <w:tcW w:w="2285" w:type="dxa"/>
            <w:shd w:val="clear" w:color="auto" w:fill="auto"/>
            <w:tcMar>
              <w:top w:w="0" w:type="dxa"/>
              <w:left w:w="108" w:type="dxa"/>
              <w:bottom w:w="0" w:type="dxa"/>
              <w:right w:w="108" w:type="dxa"/>
            </w:tcMar>
            <w:hideMark/>
          </w:tcPr>
          <w:p w14:paraId="55C6626E" w14:textId="77777777" w:rsidR="007C0FC1" w:rsidRPr="000A7810" w:rsidRDefault="007C0FC1" w:rsidP="007C0FC1">
            <w:pPr>
              <w:rPr>
                <w:rFonts w:cs="Times New Roman"/>
                <w:sz w:val="20"/>
                <w:szCs w:val="20"/>
              </w:rPr>
            </w:pPr>
            <w:r w:rsidRPr="000A7810">
              <w:rPr>
                <w:rFonts w:eastAsia="Times New Roman" w:cs="Times New Roman"/>
                <w:sz w:val="20"/>
                <w:szCs w:val="20"/>
              </w:rPr>
              <w:t>Nil</w:t>
            </w:r>
          </w:p>
        </w:tc>
      </w:tr>
      <w:tr w:rsidR="007C0FC1" w:rsidRPr="000A7810" w14:paraId="55C66274" w14:textId="77777777" w:rsidTr="005078D9">
        <w:tc>
          <w:tcPr>
            <w:tcW w:w="2235" w:type="dxa"/>
            <w:tcMar>
              <w:top w:w="0" w:type="dxa"/>
              <w:left w:w="108" w:type="dxa"/>
              <w:bottom w:w="0" w:type="dxa"/>
              <w:right w:w="108" w:type="dxa"/>
            </w:tcMar>
            <w:hideMark/>
          </w:tcPr>
          <w:p w14:paraId="55C66270" w14:textId="77777777" w:rsidR="007C0FC1" w:rsidRPr="000A7810" w:rsidRDefault="007C0FC1" w:rsidP="007C0FC1">
            <w:pPr>
              <w:rPr>
                <w:rFonts w:cs="Times New Roman"/>
                <w:sz w:val="20"/>
                <w:szCs w:val="20"/>
              </w:rPr>
            </w:pPr>
            <w:proofErr w:type="spellStart"/>
            <w:r w:rsidRPr="000A7810">
              <w:rPr>
                <w:rFonts w:eastAsia="Times New Roman" w:cs="Times New Roman"/>
                <w:sz w:val="20"/>
                <w:szCs w:val="20"/>
              </w:rPr>
              <w:t>Greywater</w:t>
            </w:r>
            <w:proofErr w:type="spellEnd"/>
          </w:p>
        </w:tc>
        <w:tc>
          <w:tcPr>
            <w:tcW w:w="1984" w:type="dxa"/>
            <w:tcMar>
              <w:top w:w="0" w:type="dxa"/>
              <w:left w:w="108" w:type="dxa"/>
              <w:bottom w:w="0" w:type="dxa"/>
              <w:right w:w="108" w:type="dxa"/>
            </w:tcMar>
            <w:hideMark/>
          </w:tcPr>
          <w:p w14:paraId="55C66271" w14:textId="70AAE0B0" w:rsidR="007C0FC1" w:rsidRPr="000A7810" w:rsidRDefault="000A7810" w:rsidP="007C0FC1">
            <w:pPr>
              <w:rPr>
                <w:rFonts w:cs="Times New Roman"/>
                <w:sz w:val="20"/>
                <w:szCs w:val="20"/>
              </w:rPr>
            </w:pPr>
            <w:r w:rsidRPr="000A7810">
              <w:rPr>
                <w:rFonts w:eastAsia="Times New Roman" w:cs="Times New Roman"/>
                <w:sz w:val="20"/>
                <w:szCs w:val="20"/>
              </w:rPr>
              <w:t>20</w:t>
            </w:r>
            <w:r w:rsidR="007C0FC1" w:rsidRPr="000A7810">
              <w:rPr>
                <w:rFonts w:eastAsia="Times New Roman" w:cs="Times New Roman"/>
                <w:sz w:val="20"/>
                <w:szCs w:val="20"/>
              </w:rPr>
              <w:t xml:space="preserve"> L/day</w:t>
            </w:r>
          </w:p>
        </w:tc>
        <w:tc>
          <w:tcPr>
            <w:tcW w:w="4016" w:type="dxa"/>
            <w:tcMar>
              <w:top w:w="0" w:type="dxa"/>
              <w:left w:w="108" w:type="dxa"/>
              <w:bottom w:w="0" w:type="dxa"/>
              <w:right w:w="108" w:type="dxa"/>
            </w:tcMar>
            <w:hideMark/>
          </w:tcPr>
          <w:p w14:paraId="55C66272" w14:textId="77777777" w:rsidR="007C0FC1" w:rsidRPr="000A7810" w:rsidRDefault="007C0FC1" w:rsidP="007C0FC1">
            <w:pPr>
              <w:rPr>
                <w:rFonts w:eastAsia="Times New Roman" w:cs="Times New Roman"/>
                <w:sz w:val="20"/>
                <w:szCs w:val="20"/>
              </w:rPr>
            </w:pPr>
            <w:proofErr w:type="spellStart"/>
            <w:r w:rsidRPr="000A7810">
              <w:rPr>
                <w:rFonts w:eastAsia="Times New Roman" w:cs="Times New Roman"/>
                <w:sz w:val="20"/>
                <w:szCs w:val="20"/>
              </w:rPr>
              <w:t>Greywater</w:t>
            </w:r>
            <w:proofErr w:type="spellEnd"/>
            <w:r w:rsidRPr="000A7810">
              <w:rPr>
                <w:rFonts w:eastAsia="Times New Roman" w:cs="Times New Roman"/>
                <w:sz w:val="20"/>
                <w:szCs w:val="20"/>
              </w:rPr>
              <w:t xml:space="preserve"> produced will be disposed of via existing infrastructure.</w:t>
            </w:r>
          </w:p>
        </w:tc>
        <w:tc>
          <w:tcPr>
            <w:tcW w:w="2285" w:type="dxa"/>
            <w:tcMar>
              <w:top w:w="0" w:type="dxa"/>
              <w:left w:w="108" w:type="dxa"/>
              <w:bottom w:w="0" w:type="dxa"/>
              <w:right w:w="108" w:type="dxa"/>
            </w:tcMar>
            <w:hideMark/>
          </w:tcPr>
          <w:p w14:paraId="55C66273" w14:textId="77777777" w:rsidR="007C0FC1" w:rsidRPr="000A7810" w:rsidRDefault="007C0FC1" w:rsidP="007C0FC1">
            <w:pPr>
              <w:rPr>
                <w:rFonts w:cs="Times New Roman"/>
                <w:sz w:val="20"/>
                <w:szCs w:val="20"/>
              </w:rPr>
            </w:pPr>
            <w:r w:rsidRPr="000A7810">
              <w:rPr>
                <w:rFonts w:eastAsia="Times New Roman" w:cs="Times New Roman"/>
                <w:sz w:val="20"/>
                <w:szCs w:val="20"/>
              </w:rPr>
              <w:t>Nil</w:t>
            </w:r>
          </w:p>
        </w:tc>
      </w:tr>
    </w:tbl>
    <w:p w14:paraId="55C66275" w14:textId="77777777" w:rsidR="007C0FC1" w:rsidRPr="007C0FC1" w:rsidRDefault="007C0FC1" w:rsidP="007C0FC1">
      <w:pPr>
        <w:rPr>
          <w:rFonts w:eastAsia="Times New Roman" w:cs="Times New Roman"/>
          <w:sz w:val="22"/>
          <w:highlight w:val="red"/>
          <w:u w:val="single"/>
        </w:rPr>
      </w:pPr>
    </w:p>
    <w:p w14:paraId="55C66276" w14:textId="77777777" w:rsidR="007C0FC1" w:rsidRPr="007C0FC1" w:rsidRDefault="007C0FC1" w:rsidP="007C0FC1">
      <w:pPr>
        <w:rPr>
          <w:rFonts w:eastAsia="Times New Roman" w:cs="Times New Roman"/>
          <w:sz w:val="22"/>
          <w:u w:val="single"/>
        </w:rPr>
      </w:pPr>
      <w:r w:rsidRPr="007C0FC1">
        <w:rPr>
          <w:rFonts w:eastAsia="Times New Roman" w:cs="Times New Roman"/>
          <w:sz w:val="22"/>
          <w:u w:val="single"/>
        </w:rPr>
        <w:lastRenderedPageBreak/>
        <w:t>INUIT OWNED LAND PARCELS</w:t>
      </w:r>
      <w:bookmarkStart w:id="0" w:name="_GoBack"/>
      <w:bookmarkEnd w:id="0"/>
    </w:p>
    <w:p w14:paraId="55C66277" w14:textId="77777777" w:rsidR="007C0FC1" w:rsidRPr="000A7810" w:rsidRDefault="007C0FC1" w:rsidP="007C0FC1">
      <w:pPr>
        <w:rPr>
          <w:rFonts w:eastAsia="Times New Roman" w:cs="Times New Roman"/>
          <w:sz w:val="22"/>
          <w:u w:val="single"/>
        </w:rPr>
      </w:pPr>
    </w:p>
    <w:p w14:paraId="55C66278" w14:textId="2F3952D9" w:rsidR="007C0FC1" w:rsidRPr="000A7810" w:rsidRDefault="007C0FC1" w:rsidP="007C0FC1">
      <w:pPr>
        <w:rPr>
          <w:rFonts w:eastAsia="Times New Roman" w:cs="Times New Roman"/>
          <w:sz w:val="22"/>
          <w:highlight w:val="red"/>
        </w:rPr>
      </w:pPr>
      <w:r w:rsidRPr="000A7810">
        <w:rPr>
          <w:rFonts w:eastAsia="Times New Roman" w:cs="Times New Roman"/>
          <w:sz w:val="22"/>
        </w:rPr>
        <w:t>Parcels of Inuit Owned Land</w:t>
      </w:r>
      <w:r w:rsidR="000A7810" w:rsidRPr="000A7810">
        <w:rPr>
          <w:rFonts w:eastAsia="Times New Roman" w:cs="Times New Roman"/>
          <w:sz w:val="22"/>
        </w:rPr>
        <w:t xml:space="preserve"> in the vicinity of Artic Bay/</w:t>
      </w:r>
      <w:proofErr w:type="spellStart"/>
      <w:r w:rsidR="000A7810" w:rsidRPr="000A7810">
        <w:rPr>
          <w:rFonts w:eastAsia="Times New Roman" w:cs="Times New Roman"/>
          <w:sz w:val="22"/>
        </w:rPr>
        <w:t>Nanisivik</w:t>
      </w:r>
      <w:proofErr w:type="spellEnd"/>
      <w:r w:rsidRPr="000A7810">
        <w:rPr>
          <w:rFonts w:eastAsia="Times New Roman" w:cs="Times New Roman"/>
          <w:sz w:val="22"/>
        </w:rPr>
        <w:t xml:space="preserve"> may be directly or indirectly impacted during the conduct of </w:t>
      </w:r>
      <w:r w:rsidR="000A7810" w:rsidRPr="000A7810">
        <w:rPr>
          <w:rFonts w:eastAsia="Times New Roman" w:cs="Times New Roman"/>
          <w:sz w:val="22"/>
        </w:rPr>
        <w:t>the survey campaign, or similar</w:t>
      </w:r>
      <w:r w:rsidRPr="000A7810">
        <w:rPr>
          <w:rFonts w:eastAsia="Times New Roman" w:cs="Times New Roman"/>
          <w:sz w:val="22"/>
        </w:rPr>
        <w:t xml:space="preserve"> activities from </w:t>
      </w:r>
      <w:r w:rsidR="000A7810" w:rsidRPr="000A7810">
        <w:rPr>
          <w:rFonts w:eastAsia="Times New Roman" w:cs="Times New Roman"/>
          <w:sz w:val="22"/>
        </w:rPr>
        <w:t>20 Jul to 03 Aug 2021</w:t>
      </w:r>
      <w:r w:rsidRPr="000A7810">
        <w:rPr>
          <w:rFonts w:eastAsia="Times New Roman" w:cs="Times New Roman"/>
          <w:sz w:val="22"/>
        </w:rPr>
        <w:t>. Agreement</w:t>
      </w:r>
      <w:r w:rsidR="000A7810" w:rsidRPr="000A7810">
        <w:rPr>
          <w:rFonts w:eastAsia="Times New Roman" w:cs="Times New Roman"/>
          <w:sz w:val="22"/>
        </w:rPr>
        <w:t>s</w:t>
      </w:r>
      <w:r w:rsidRPr="000A7810">
        <w:rPr>
          <w:rFonts w:eastAsia="Times New Roman" w:cs="Times New Roman"/>
          <w:sz w:val="22"/>
        </w:rPr>
        <w:t xml:space="preserve"> for the use of Inuit owned lands being used will be put into place.</w:t>
      </w:r>
    </w:p>
    <w:p w14:paraId="2218654D" w14:textId="77777777" w:rsidR="000A7810" w:rsidRDefault="000A7810" w:rsidP="007C0FC1">
      <w:pPr>
        <w:autoSpaceDE w:val="0"/>
        <w:autoSpaceDN w:val="0"/>
        <w:adjustRightInd w:val="0"/>
        <w:rPr>
          <w:rFonts w:eastAsia="Times New Roman" w:cs="Times New Roman"/>
          <w:sz w:val="22"/>
          <w:lang w:eastAsia="en-CA"/>
        </w:rPr>
      </w:pPr>
    </w:p>
    <w:p w14:paraId="55C6627A" w14:textId="1CF31005" w:rsidR="007C0FC1" w:rsidRPr="000A7810" w:rsidRDefault="000A7810" w:rsidP="007C0FC1">
      <w:pPr>
        <w:autoSpaceDE w:val="0"/>
        <w:autoSpaceDN w:val="0"/>
        <w:adjustRightInd w:val="0"/>
        <w:rPr>
          <w:rFonts w:eastAsia="Times New Roman" w:cs="Times New Roman"/>
          <w:caps/>
          <w:sz w:val="22"/>
          <w:u w:val="single"/>
          <w:lang w:eastAsia="en-CA"/>
        </w:rPr>
      </w:pPr>
      <w:r w:rsidRPr="000A7810">
        <w:rPr>
          <w:rFonts w:eastAsia="Times New Roman" w:cs="Times New Roman"/>
          <w:sz w:val="22"/>
          <w:u w:val="single"/>
          <w:lang w:eastAsia="en-CA"/>
        </w:rPr>
        <w:t>SIRMILIK</w:t>
      </w:r>
      <w:r w:rsidR="007C0FC1" w:rsidRPr="000A7810">
        <w:rPr>
          <w:rFonts w:eastAsia="Times New Roman" w:cs="Times New Roman"/>
          <w:caps/>
          <w:sz w:val="22"/>
          <w:u w:val="single"/>
          <w:lang w:eastAsia="en-CA"/>
        </w:rPr>
        <w:t xml:space="preserve"> National Park</w:t>
      </w:r>
    </w:p>
    <w:p w14:paraId="55C6627B" w14:textId="77777777" w:rsidR="007C0FC1" w:rsidRPr="000A7810" w:rsidRDefault="007C0FC1" w:rsidP="007C0FC1">
      <w:pPr>
        <w:autoSpaceDE w:val="0"/>
        <w:autoSpaceDN w:val="0"/>
        <w:adjustRightInd w:val="0"/>
        <w:rPr>
          <w:rFonts w:eastAsia="Times New Roman" w:cs="Times New Roman"/>
          <w:sz w:val="22"/>
          <w:lang w:eastAsia="en-CA"/>
        </w:rPr>
      </w:pPr>
    </w:p>
    <w:p w14:paraId="55C6627C" w14:textId="1813C814" w:rsidR="007C0FC1" w:rsidRPr="000A7810" w:rsidRDefault="000A7810" w:rsidP="007C0FC1">
      <w:pPr>
        <w:autoSpaceDE w:val="0"/>
        <w:autoSpaceDN w:val="0"/>
        <w:adjustRightInd w:val="0"/>
        <w:rPr>
          <w:rFonts w:eastAsia="Times New Roman" w:cs="Times New Roman"/>
          <w:sz w:val="22"/>
          <w:lang w:eastAsia="en-CA"/>
        </w:rPr>
      </w:pPr>
      <w:r w:rsidRPr="000A7810">
        <w:rPr>
          <w:rFonts w:eastAsia="Times New Roman" w:cs="Times New Roman"/>
          <w:sz w:val="22"/>
          <w:lang w:eastAsia="en-CA"/>
        </w:rPr>
        <w:t xml:space="preserve">The survey team will require and is currently requesting access to </w:t>
      </w:r>
      <w:proofErr w:type="spellStart"/>
      <w:r w:rsidRPr="000A7810">
        <w:rPr>
          <w:rFonts w:eastAsia="Times New Roman" w:cs="Times New Roman"/>
          <w:sz w:val="22"/>
          <w:lang w:eastAsia="en-CA"/>
        </w:rPr>
        <w:t>Sirmilik</w:t>
      </w:r>
      <w:proofErr w:type="spellEnd"/>
      <w:r w:rsidR="007C0FC1" w:rsidRPr="000A7810">
        <w:rPr>
          <w:rFonts w:eastAsia="Times New Roman" w:cs="Times New Roman"/>
          <w:sz w:val="22"/>
          <w:lang w:eastAsia="en-CA"/>
        </w:rPr>
        <w:t xml:space="preserve"> National Park</w:t>
      </w:r>
      <w:r w:rsidRPr="000A7810">
        <w:rPr>
          <w:rFonts w:eastAsia="Times New Roman" w:cs="Times New Roman"/>
          <w:sz w:val="22"/>
          <w:lang w:eastAsia="en-CA"/>
        </w:rPr>
        <w:t xml:space="preserve"> in order to conduct the control verification Survey of Military Survey Mountain </w:t>
      </w:r>
      <w:r w:rsidRPr="000A7810">
        <w:rPr>
          <w:rFonts w:eastAsia="Times New Roman" w:cs="Times New Roman"/>
          <w:szCs w:val="24"/>
          <w:lang w:val="en-GB"/>
        </w:rPr>
        <w:t>(73</w:t>
      </w:r>
      <w:r w:rsidRPr="000A7810">
        <w:rPr>
          <w:rFonts w:eastAsia="Times New Roman" w:cs="Times New Roman"/>
          <w:szCs w:val="24"/>
          <w:vertAlign w:val="superscript"/>
          <w:lang w:val="en-GB"/>
        </w:rPr>
        <w:t>⸰</w:t>
      </w:r>
      <w:r w:rsidRPr="000A7810">
        <w:rPr>
          <w:rFonts w:eastAsia="Times New Roman" w:cs="Times New Roman"/>
          <w:szCs w:val="24"/>
          <w:lang w:val="en-GB"/>
        </w:rPr>
        <w:t>10’N 82</w:t>
      </w:r>
      <w:r w:rsidRPr="000A7810">
        <w:rPr>
          <w:rFonts w:eastAsia="Times New Roman" w:cs="Times New Roman"/>
          <w:szCs w:val="24"/>
          <w:vertAlign w:val="superscript"/>
          <w:lang w:val="en-GB"/>
        </w:rPr>
        <w:t>⸰</w:t>
      </w:r>
      <w:r w:rsidRPr="000A7810">
        <w:rPr>
          <w:rFonts w:eastAsia="Times New Roman" w:cs="Times New Roman"/>
          <w:szCs w:val="24"/>
          <w:lang w:val="en-GB"/>
        </w:rPr>
        <w:t>42’W)</w:t>
      </w:r>
      <w:r w:rsidR="007C0FC1" w:rsidRPr="000A7810">
        <w:rPr>
          <w:rFonts w:eastAsia="Times New Roman" w:cs="Times New Roman"/>
          <w:sz w:val="22"/>
          <w:lang w:eastAsia="en-CA"/>
        </w:rPr>
        <w:t>.</w:t>
      </w:r>
    </w:p>
    <w:p w14:paraId="55C6627D" w14:textId="77777777" w:rsidR="007C0FC1" w:rsidRPr="007C0FC1" w:rsidRDefault="007C0FC1" w:rsidP="007C0FC1">
      <w:pPr>
        <w:autoSpaceDE w:val="0"/>
        <w:autoSpaceDN w:val="0"/>
        <w:adjustRightInd w:val="0"/>
        <w:rPr>
          <w:rFonts w:eastAsia="Times New Roman" w:cs="Times New Roman"/>
          <w:sz w:val="22"/>
          <w:lang w:eastAsia="en-CA"/>
        </w:rPr>
      </w:pPr>
    </w:p>
    <w:p w14:paraId="55C6627E" w14:textId="77777777" w:rsidR="007C0FC1" w:rsidRPr="007C0FC1" w:rsidRDefault="007C0FC1" w:rsidP="007C0FC1">
      <w:pPr>
        <w:rPr>
          <w:rFonts w:eastAsia="Times New Roman" w:cs="Times New Roman"/>
          <w:sz w:val="22"/>
          <w:u w:val="single"/>
        </w:rPr>
      </w:pPr>
      <w:r w:rsidRPr="007C0FC1">
        <w:rPr>
          <w:rFonts w:eastAsia="Times New Roman" w:cs="Times New Roman"/>
          <w:sz w:val="22"/>
          <w:u w:val="single"/>
        </w:rPr>
        <w:t>CONCLUSION</w:t>
      </w:r>
    </w:p>
    <w:p w14:paraId="55C6627F" w14:textId="77777777" w:rsidR="007C0FC1" w:rsidRPr="007C0FC1" w:rsidRDefault="007C0FC1" w:rsidP="007C0FC1">
      <w:pPr>
        <w:rPr>
          <w:rFonts w:eastAsia="Times New Roman" w:cs="Times New Roman"/>
          <w:sz w:val="22"/>
          <w:lang w:eastAsia="en-CA"/>
        </w:rPr>
      </w:pPr>
    </w:p>
    <w:p w14:paraId="55C66280" w14:textId="79683F2D" w:rsidR="007C0FC1" w:rsidRPr="007C0FC1" w:rsidRDefault="007C0FC1" w:rsidP="007C0FC1">
      <w:pPr>
        <w:rPr>
          <w:rFonts w:eastAsia="Times New Roman" w:cs="Times New Roman"/>
          <w:sz w:val="22"/>
          <w:lang w:eastAsia="en-CA"/>
        </w:rPr>
      </w:pPr>
      <w:r w:rsidRPr="007C0FC1">
        <w:rPr>
          <w:rFonts w:eastAsia="Times New Roman" w:cs="Times New Roman"/>
          <w:sz w:val="22"/>
          <w:lang w:eastAsia="en-CA"/>
        </w:rPr>
        <w:t>The information provided is the most accurate information available at this time, and dates and locations may change slightly due to unpredictable circumstances such as weather.  Regardless of circumstance, the CAF is accountable</w:t>
      </w:r>
      <w:r w:rsidR="000A7810">
        <w:rPr>
          <w:rFonts w:eastAsia="Times New Roman" w:cs="Times New Roman"/>
          <w:sz w:val="22"/>
          <w:lang w:eastAsia="en-CA"/>
        </w:rPr>
        <w:t xml:space="preserve"> and committed</w:t>
      </w:r>
      <w:r w:rsidRPr="007C0FC1">
        <w:rPr>
          <w:rFonts w:eastAsia="Times New Roman" w:cs="Times New Roman"/>
          <w:sz w:val="22"/>
          <w:lang w:eastAsia="en-CA"/>
        </w:rPr>
        <w:t xml:space="preserve"> to environmental stewardship</w:t>
      </w:r>
      <w:r w:rsidR="000A7810">
        <w:rPr>
          <w:rFonts w:eastAsia="Times New Roman" w:cs="Times New Roman"/>
          <w:sz w:val="22"/>
          <w:lang w:eastAsia="en-CA"/>
        </w:rPr>
        <w:t>, and will conduct the campaign</w:t>
      </w:r>
      <w:r w:rsidRPr="007C0FC1">
        <w:rPr>
          <w:rFonts w:eastAsia="Times New Roman" w:cs="Times New Roman"/>
          <w:sz w:val="22"/>
          <w:lang w:eastAsia="en-CA"/>
        </w:rPr>
        <w:t xml:space="preserve"> with due diligence towards the environment.</w:t>
      </w:r>
    </w:p>
    <w:sectPr w:rsidR="007C0FC1" w:rsidRPr="007C0FC1" w:rsidSect="009F6EDE">
      <w:footerReference w:type="default" r:id="rId15"/>
      <w:pgSz w:w="12240" w:h="15840"/>
      <w:pgMar w:top="1440" w:right="1440" w:bottom="1440" w:left="1440" w:header="708" w:footer="96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60FFD" w14:textId="77777777" w:rsidR="00654DCC" w:rsidRDefault="00654DCC">
      <w:r>
        <w:separator/>
      </w:r>
    </w:p>
  </w:endnote>
  <w:endnote w:type="continuationSeparator" w:id="0">
    <w:p w14:paraId="4FC6028E" w14:textId="77777777" w:rsidR="00654DCC" w:rsidRDefault="00654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792710"/>
      <w:docPartObj>
        <w:docPartGallery w:val="Page Numbers (Bottom of Page)"/>
        <w:docPartUnique/>
      </w:docPartObj>
    </w:sdtPr>
    <w:sdtEndPr/>
    <w:sdtContent>
      <w:sdt>
        <w:sdtPr>
          <w:id w:val="-1669238322"/>
          <w:docPartObj>
            <w:docPartGallery w:val="Page Numbers (Top of Page)"/>
            <w:docPartUnique/>
          </w:docPartObj>
        </w:sdtPr>
        <w:sdtEndPr/>
        <w:sdtContent>
          <w:p w14:paraId="55C6629F" w14:textId="77777777" w:rsidR="007C0FC1" w:rsidRDefault="007C0FC1">
            <w:pPr>
              <w:pStyle w:val="Footer"/>
              <w:jc w:val="center"/>
            </w:pPr>
            <w:r>
              <w:t xml:space="preserve">Page </w:t>
            </w:r>
            <w:r>
              <w:rPr>
                <w:b/>
                <w:bCs/>
              </w:rPr>
              <w:fldChar w:fldCharType="begin"/>
            </w:r>
            <w:r>
              <w:rPr>
                <w:b/>
                <w:bCs/>
              </w:rPr>
              <w:instrText xml:space="preserve"> PAGE </w:instrText>
            </w:r>
            <w:r>
              <w:rPr>
                <w:b/>
                <w:bCs/>
              </w:rPr>
              <w:fldChar w:fldCharType="separate"/>
            </w:r>
            <w:r w:rsidR="0021614A">
              <w:rPr>
                <w:b/>
                <w:bCs/>
                <w:noProof/>
              </w:rPr>
              <w:t>2</w:t>
            </w:r>
            <w:r>
              <w:rPr>
                <w:b/>
                <w:bCs/>
              </w:rPr>
              <w:fldChar w:fldCharType="end"/>
            </w:r>
            <w:r>
              <w:t xml:space="preserve"> of </w:t>
            </w:r>
            <w:r>
              <w:rPr>
                <w:b/>
                <w:bCs/>
              </w:rPr>
              <w:t>8</w:t>
            </w:r>
          </w:p>
        </w:sdtContent>
      </w:sdt>
    </w:sdtContent>
  </w:sdt>
  <w:p w14:paraId="55C662A0" w14:textId="77777777" w:rsidR="007C0FC1" w:rsidRDefault="007C0F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985181"/>
      <w:docPartObj>
        <w:docPartGallery w:val="Page Numbers (Bottom of Page)"/>
        <w:docPartUnique/>
      </w:docPartObj>
    </w:sdtPr>
    <w:sdtEndPr/>
    <w:sdtContent>
      <w:sdt>
        <w:sdtPr>
          <w:id w:val="-1830205983"/>
          <w:docPartObj>
            <w:docPartGallery w:val="Page Numbers (Top of Page)"/>
            <w:docPartUnique/>
          </w:docPartObj>
        </w:sdtPr>
        <w:sdtEndPr/>
        <w:sdtContent>
          <w:p w14:paraId="55C662A1" w14:textId="5FADCF93" w:rsidR="00077C53" w:rsidRPr="00F40DD1" w:rsidRDefault="000B7054" w:rsidP="005B18A5">
            <w:pPr>
              <w:pStyle w:val="Footer"/>
              <w:rPr>
                <w:b/>
                <w:bCs/>
              </w:rPr>
            </w:pPr>
            <w:r w:rsidRPr="000B7054">
              <w:rPr>
                <w:bCs/>
              </w:rPr>
              <w:fldChar w:fldCharType="begin"/>
            </w:r>
            <w:r w:rsidRPr="000B7054">
              <w:rPr>
                <w:bCs/>
              </w:rPr>
              <w:instrText xml:space="preserve"> PAGE  \* Arabic  \* MERGEFORMAT </w:instrText>
            </w:r>
            <w:r w:rsidRPr="000B7054">
              <w:rPr>
                <w:bCs/>
              </w:rPr>
              <w:fldChar w:fldCharType="separate"/>
            </w:r>
            <w:r w:rsidR="00850EE2">
              <w:rPr>
                <w:bCs/>
                <w:noProof/>
              </w:rPr>
              <w:t>5</w:t>
            </w:r>
            <w:r w:rsidRPr="000B7054">
              <w:rPr>
                <w:bCs/>
              </w:rPr>
              <w:fldChar w:fldCharType="end"/>
            </w:r>
            <w:r w:rsidRPr="000B7054">
              <w:rPr>
                <w:bCs/>
              </w:rPr>
              <w:t>/</w:t>
            </w:r>
            <w:r w:rsidRPr="000B7054">
              <w:rPr>
                <w:bCs/>
              </w:rPr>
              <w:fldChar w:fldCharType="begin"/>
            </w:r>
            <w:r w:rsidRPr="000B7054">
              <w:rPr>
                <w:bCs/>
              </w:rPr>
              <w:instrText xml:space="preserve"> NUMPAGES  \* Arabic  \* MERGEFORMAT </w:instrText>
            </w:r>
            <w:r w:rsidRPr="000B7054">
              <w:rPr>
                <w:bCs/>
              </w:rPr>
              <w:fldChar w:fldCharType="separate"/>
            </w:r>
            <w:r w:rsidR="00850EE2">
              <w:rPr>
                <w:bCs/>
                <w:noProof/>
              </w:rPr>
              <w:t>6</w:t>
            </w:r>
            <w:r w:rsidRPr="000B7054">
              <w:rPr>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D1763" w14:textId="77777777" w:rsidR="00654DCC" w:rsidRDefault="00654DCC">
      <w:r>
        <w:separator/>
      </w:r>
    </w:p>
  </w:footnote>
  <w:footnote w:type="continuationSeparator" w:id="0">
    <w:p w14:paraId="7EC29F3C" w14:textId="77777777" w:rsidR="00654DCC" w:rsidRDefault="00654D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FC1"/>
    <w:rsid w:val="00011A63"/>
    <w:rsid w:val="000A7810"/>
    <w:rsid w:val="000B7054"/>
    <w:rsid w:val="0021614A"/>
    <w:rsid w:val="002D14A9"/>
    <w:rsid w:val="002F58A6"/>
    <w:rsid w:val="00345F36"/>
    <w:rsid w:val="00350BBE"/>
    <w:rsid w:val="003F051F"/>
    <w:rsid w:val="004577C5"/>
    <w:rsid w:val="005B18A5"/>
    <w:rsid w:val="005D48D8"/>
    <w:rsid w:val="00654DCC"/>
    <w:rsid w:val="0070226A"/>
    <w:rsid w:val="007C0FC1"/>
    <w:rsid w:val="00827AE7"/>
    <w:rsid w:val="00850EE2"/>
    <w:rsid w:val="00912F37"/>
    <w:rsid w:val="00995CC4"/>
    <w:rsid w:val="009F6EDE"/>
    <w:rsid w:val="00A3155F"/>
    <w:rsid w:val="00A81A2E"/>
    <w:rsid w:val="00CC3F4A"/>
    <w:rsid w:val="00E4387D"/>
    <w:rsid w:val="00EE5179"/>
    <w:rsid w:val="00FC5F51"/>
    <w:rsid w:val="00FD2D74"/>
    <w:rsid w:val="00FD7E4B"/>
    <w:rsid w:val="00FE3675"/>
    <w:rsid w:val="00FF1303"/>
    <w:rsid w:val="00FF5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6615A"/>
  <w15:chartTrackingRefBased/>
  <w15:docId w15:val="{AC89365F-3575-4300-ACAA-8115F000B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CC4"/>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C0FC1"/>
    <w:pPr>
      <w:tabs>
        <w:tab w:val="center" w:pos="4680"/>
        <w:tab w:val="right" w:pos="9360"/>
      </w:tabs>
    </w:pPr>
  </w:style>
  <w:style w:type="character" w:customStyle="1" w:styleId="FooterChar">
    <w:name w:val="Footer Char"/>
    <w:basedOn w:val="DefaultParagraphFont"/>
    <w:link w:val="Footer"/>
    <w:uiPriority w:val="99"/>
    <w:rsid w:val="007C0FC1"/>
  </w:style>
  <w:style w:type="character" w:styleId="Hyperlink">
    <w:name w:val="Hyperlink"/>
    <w:basedOn w:val="DefaultParagraphFont"/>
    <w:uiPriority w:val="99"/>
    <w:unhideWhenUsed/>
    <w:rsid w:val="002F58A6"/>
    <w:rPr>
      <w:color w:val="0000FF" w:themeColor="hyperlink"/>
      <w:u w:val="single"/>
    </w:rPr>
  </w:style>
  <w:style w:type="paragraph" w:styleId="Header">
    <w:name w:val="header"/>
    <w:basedOn w:val="Normal"/>
    <w:link w:val="HeaderChar"/>
    <w:uiPriority w:val="99"/>
    <w:unhideWhenUsed/>
    <w:rsid w:val="005B18A5"/>
    <w:pPr>
      <w:tabs>
        <w:tab w:val="center" w:pos="4680"/>
        <w:tab w:val="right" w:pos="9360"/>
      </w:tabs>
    </w:pPr>
  </w:style>
  <w:style w:type="character" w:customStyle="1" w:styleId="HeaderChar">
    <w:name w:val="Header Char"/>
    <w:basedOn w:val="DefaultParagraphFont"/>
    <w:link w:val="Header"/>
    <w:uiPriority w:val="99"/>
    <w:rsid w:val="005B18A5"/>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drew.Colpitts@forces.gc.c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ahab.Rezaei-Zadeh@forces.gc.ca"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N Template" ma:contentTypeID="0x010100508DE60C28683D4DB179256A30CD6F7C0020CA344042BF5D449331F0B69BD640F8" ma:contentTypeVersion="10" ma:contentTypeDescription="JTFN briefing note template" ma:contentTypeScope="" ma:versionID="9aea5d41f74e19e3c7fcf179c21352b2">
  <xsd:schema xmlns:xsd="http://www.w3.org/2001/XMLSchema" xmlns:xs="http://www.w3.org/2001/XMLSchema" xmlns:p="http://schemas.microsoft.com/office/2006/metadata/properties" xmlns:ns2="efd0879e-e425-4036-8178-6089c6caf614" targetNamespace="http://schemas.microsoft.com/office/2006/metadata/properties" ma:root="true" ma:fieldsID="18040b9fa1890de2a0081908bc724949" ns2:_="">
    <xsd:import namespace="efd0879e-e425-4036-8178-6089c6caf614"/>
    <xsd:element name="properties">
      <xsd:complexType>
        <xsd:sequence>
          <xsd:element name="documentManagement">
            <xsd:complexType>
              <xsd:all>
                <xsd:element ref="ns2:_dlc_DocId" minOccurs="0"/>
                <xsd:element ref="ns2:_dlc_DocIdUrl" minOccurs="0"/>
                <xsd:element ref="ns2:_dlc_DocIdPersistId" minOccurs="0"/>
                <xsd:element ref="ns2:Calendar_Year" minOccurs="0"/>
                <xsd:element ref="ns2:Class" minOccurs="0"/>
                <xsd:element ref="ns2:Doc_Type" minOccurs="0"/>
                <xsd:element ref="ns2:File_x0023_Desc" minOccurs="0"/>
                <xsd:element ref="ns2:Fiscal_Year" minOccurs="0"/>
                <xsd:element ref="ns2:Position"/>
                <xsd:element ref="ns2:Unit" minOccurs="0"/>
                <xsd:element ref="ns2:Activity" minOccurs="0"/>
                <xsd:element ref="ns2:Ops_x002f_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0879e-e425-4036-8178-6089c6caf61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alendar_Year" ma:index="11" nillable="true" ma:displayName="Calendar_Year" ma:default="2018" ma:description="Calendar Year (JTFN)" ma:format="Dropdown" ma:internalName="Calendar_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restriction>
      </xsd:simpleType>
    </xsd:element>
    <xsd:element name="Class" ma:index="12" nillable="true" ma:displayName="Class" ma:default="U" ma:description="Classification (JTFN)" ma:format="Dropdown" ma:internalName="Class">
      <xsd:simpleType>
        <xsd:restriction base="dms:Choice">
          <xsd:enumeration value="U"/>
          <xsd:enumeration value="PA"/>
          <xsd:enumeration value="PB"/>
        </xsd:restriction>
      </xsd:simpleType>
    </xsd:element>
    <xsd:element name="Doc_Type" ma:index="13" nillable="true" ma:displayName="Doc_Type" ma:description="Type of Document (JTFN)" ma:format="Dropdown" ma:internalName="Doc_Type">
      <xsd:simpleType>
        <xsd:union memberTypes="dms:Text">
          <xsd:simpleType>
            <xsd:restriction base="dms:Choice">
              <xsd:enumeration value="ADMINO"/>
              <xsd:enumeration value="Admin Instruction"/>
              <xsd:enumeration value="Agreement"/>
              <xsd:enumeration value="Annex"/>
              <xsd:enumeration value="Appendix"/>
              <xsd:enumeration value="Approval"/>
              <xsd:enumeration value="Assessment"/>
              <xsd:enumeration value="Biography"/>
              <xsd:enumeration value="Brief"/>
              <xsd:enumeration value="Briefing Note"/>
              <xsd:enumeration value="Contract"/>
              <xsd:enumeration value="Delegation of Auth"/>
              <xsd:enumeration value="Designation of Acting"/>
              <xsd:enumeration value="Directive"/>
              <xsd:enumeration value="Event Request"/>
              <xsd:enumeration value="Form"/>
              <xsd:enumeration value="FRAGO"/>
              <xsd:enumeration value="General Instruction"/>
              <xsd:enumeration value="Invitation"/>
              <xsd:enumeration value="JTFNO"/>
              <xsd:enumeration value="Lesson Learned"/>
              <xsd:enumeration value="Letters of Appreciation"/>
              <xsd:enumeration value="Letter (Welcome)"/>
              <xsd:enumeration value="Letter (Notification)"/>
              <xsd:enumeration value="Letter (Invitation)"/>
              <xsd:enumeration value="Letter (Retirement)"/>
              <xsd:enumeration value="Letter (Response)"/>
              <xsd:enumeration value="Meeting Minutes"/>
              <xsd:enumeration value="Memorandum"/>
              <xsd:enumeration value="Notification"/>
              <xsd:enumeration value="OPORDER"/>
              <xsd:enumeration value="Post Activity Report (PAR)"/>
              <xsd:enumeration value="Request"/>
              <xsd:enumeration value="SOP"/>
              <xsd:enumeration value="TASKO"/>
              <xsd:enumeration value="Waiver"/>
            </xsd:restriction>
          </xsd:simpleType>
        </xsd:union>
      </xsd:simpleType>
    </xsd:element>
    <xsd:element name="File_x0023_Desc" ma:index="14" nillable="true" ma:displayName="File#Desc" ma:default="0000         Transitory" ma:description="List of Approved JTFN Formation File Numbers with description" ma:format="Dropdown" ma:internalName="File_x0023_Desc">
      <xsd:simpleType>
        <xsd:restriction base="dms:Choice">
          <xsd:enumeration value="0000         Transitory"/>
          <xsd:enumeration value="1000 General"/>
          <xsd:enumeration value="1003 Aboriginal Affairs"/>
          <xsd:enumeration value="1006 Accidents - Prevention and Safety"/>
          <xsd:enumeration value="1047 Ethics Program"/>
          <xsd:enumeration value="1080 Board of Inquiry and Summary Investigations"/>
          <xsd:enumeration value="1110 Ceremonies and Celebrations"/>
          <xsd:enumeration value="1190 General Administration, Management and Oversight - Contracting"/>
          <xsd:enumeration value="1200 Cooperation and Liaison"/>
          <xsd:enumeration value="1211 Official Languages"/>
          <xsd:enumeration value="1243 Directives"/>
          <xsd:enumeration value="1250 Exhibitions and Displays"/>
          <xsd:enumeration value="1262 Environmental Protection/Conservation"/>
          <xsd:enumeration value="1267 Environmental Protection - Environmental Assessment and Review"/>
          <xsd:enumeration value="1310 Handing Over and Change of Command"/>
          <xsd:enumeration value="1325 Historical Matters"/>
          <xsd:enumeration value="1350 Information Services (Public Affairs)"/>
          <xsd:enumeration value="1370 Inspections"/>
          <xsd:enumeration value="1460 Legislation and Legislative Acts"/>
          <xsd:enumeration value="1463 Legislative Acts - Access to Information Act"/>
          <xsd:enumeration value="1540 Ministerial Inquiries"/>
          <xsd:enumeration value="1546 Nuclear Safety"/>
          <xsd:enumeration value="1565 Politics (Elections)"/>
          <xsd:enumeration value="1570 Postal Services - Administration"/>
          <xsd:enumeration value="1600 Regulations and Orders"/>
          <xsd:enumeration value="1700 Social Functions"/>
          <xsd:enumeration value="1775 Visits"/>
          <xsd:enumeration value="1901 Organization"/>
          <xsd:enumeration value="1920 Establishment"/>
          <xsd:enumeration value="1948 Business Planning Coordination"/>
          <xsd:enumeration value="2000 Intelligence - General"/>
          <xsd:enumeration value="2001 Intelligence - Capabilities"/>
          <xsd:enumeration value="2075 Intelligence - Reports"/>
          <xsd:enumeration value="2100 Security - General"/>
          <xsd:enumeration value="2115 Physical Safeguards"/>
          <xsd:enumeration value="2130 Security of Information"/>
          <xsd:enumeration value="2140 Security of Personnel - Clearances"/>
          <xsd:enumeration value="2700 Communications - Electronics - General"/>
          <xsd:enumeration value="2705         Communications - Electronics - Communications and Information Systems"/>
          <xsd:enumeration value="2710 Communications - Electronics - Cryptography"/>
          <xsd:enumeration value="2729 Communications - Fixed - Telephone Systems"/>
          <xsd:enumeration value="2734 Communications - Electronics - Fixed - Radio Systems"/>
          <xsd:enumeration value="3000 Plans, Operations and Readiness - General"/>
          <xsd:enumeration value="3100 Command and Control Systems"/>
          <xsd:enumeration value="3120 Defence Plans"/>
          <xsd:enumeration value="3147 Arms Control Verification Treaties"/>
          <xsd:enumeration value="3235 Maps, Mapping and Charting"/>
          <xsd:enumeration value="3250 Maritime Operations"/>
          <xsd:enumeration value="3300 Non-Military Activities - Military Assistance to Non-Defence Agencies"/>
          <xsd:enumeration value="3304 Non-Military Activities - Support to Amateur Sports"/>
          <xsd:enumeration value="3305 NORAD"/>
          <xsd:enumeration value="3350 Operations"/>
          <xsd:enumeration value="3352 Exercises &amp; Manoeuvres"/>
          <xsd:enumeration value="3385 Search and Rescue"/>
          <xsd:enumeration value="3440 Treaties, Pacts and Agreements"/>
          <xsd:enumeration value="3583 North Warning System - North Warning System Operations"/>
          <xsd:enumeration value="4100 Applied Research - Research and Development"/>
          <xsd:enumeration value="4500 Training - General"/>
          <xsd:enumeration value="4512 Training - Adventure Training"/>
          <xsd:enumeration value="4640 Training - Courses - In Service"/>
          <xsd:enumeration value="4705 Training - Language Training"/>
          <xsd:enumeration value="5000 Service Personnel - General"/>
          <xsd:enumeration value="5010 Accidents and Injuries"/>
          <xsd:enumeration value="5015 Service Personnel - Amenities"/>
          <xsd:enumeration value="5025 Appointments"/>
          <xsd:enumeration value="5060 Benefits"/>
          <xsd:enumeration value="5075 Careers"/>
          <xsd:enumeration value="5080    (CF#)Grievances"/>
          <xsd:enumeration value="5085 Harassment"/>
          <xsd:enumeration value="5090 Casualties, Deaths and Funerals"/>
          <xsd:enumeration value="5140 Competitions and Trophies"/>
          <xsd:enumeration value="5200 Discipline"/>
          <xsd:enumeration value="5250 Dress Instructions"/>
          <xsd:enumeration value="5275 Duties and Responsibilities"/>
          <xsd:enumeration value="5320 Employment"/>
          <xsd:enumeration value="5390 Family Support"/>
          <xsd:enumeration value="5400 Honours and Awards"/>
          <xsd:enumeration value="5420 Housing Administration"/>
          <xsd:enumeration value="5545 Messes and Institutes"/>
          <xsd:enumeration value="5590 Canadian Forces Recreation"/>
          <xsd:enumeration value="5600 Postings and Transfers"/>
          <xsd:enumeration value="5601 Postings and Temporary Duty to Courses"/>
          <xsd:enumeration value="5640 Promotions"/>
          <xsd:enumeration value="5705 Releases"/>
          <xsd:enumeration value="5805 MILITARY PERSONNEL - TEMPORARY DUTY"/>
          <xsd:enumeration value="6000 Civilian Personnel - General"/>
          <xsd:enumeration value="6009 Civilian Personnel - Human Resources Planning and Training"/>
          <xsd:enumeration value="6021 Civilian Personnel - Employment Equity"/>
          <xsd:enumeration value="6500 Legal Matters - General"/>
          <xsd:enumeration value="6600 Medical Services - General"/>
          <xsd:enumeration value="6603 Alcohol Misuse and Alcoholism"/>
          <xsd:enumeration value="6900 Dental Services"/>
          <xsd:enumeration value="7000 Finance &amp; Accounting - General"/>
          <xsd:enumeration value="7045 Auditing"/>
          <xsd:enumeration value="7150 Estimates"/>
          <xsd:enumeration value="7175 Financial Information System (FIS)"/>
          <xsd:enumeration value="7200 Financial Benefits - Pay and Allowances"/>
          <xsd:enumeration value="7209 Transportation and Travelling Expenses"/>
          <xsd:enumeration value="7331 Funds - Non-Public"/>
          <xsd:enumeration value="7336 Official Hospitality"/>
          <xsd:enumeration value="7356 Policy, Processes and Procedures"/>
          <xsd:enumeration value="7375 Reports and Returns"/>
          <xsd:enumeration value="7490 Write-offs"/>
          <xsd:enumeration value="7500 Transportation - General"/>
          <xsd:enumeration value="7505 Transportation - Material"/>
          <xsd:enumeration value="7550 Transportation - Vehicles - Administration"/>
          <xsd:enumeration value="7600 Construction Engineering - General"/>
          <xsd:enumeration value="7603 Construction Engineering - Facilities Management"/>
          <xsd:enumeration value="9000 Information Management - General"/>
          <xsd:enumeration value="9003 Information Management - Disposition of Information"/>
          <xsd:enumeration value="9920 Knowledge Management - Lessons Learned"/>
          <xsd:enumeration value="10001 Equipment and Supplies - General"/>
          <xsd:enumeration value="10074 Equipment and Supplies - Stocktaking and Inventories"/>
          <xsd:enumeration value="11000 Weapons"/>
          <xsd:enumeration value="11300 Equipment and Supplies - Ammunition and Explosives"/>
        </xsd:restriction>
      </xsd:simpleType>
    </xsd:element>
    <xsd:element name="Fiscal_Year" ma:index="15" nillable="true" ma:displayName="Fiscal_Year" ma:default="2018/2019" ma:description="Fiscal Year (JTFN)" ma:format="Dropdown" ma:internalName="Fiscal_Year">
      <xsd:simpleType>
        <xsd:restriction base="dms:Choice">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restriction>
      </xsd:simpleType>
    </xsd:element>
    <xsd:element name="Position" ma:index="16" ma:displayName="Position" ma:description="JTFN Position or Name (ie J1/J4Contracts/IMO/etc)" ma:format="Dropdown" ma:internalName="Position">
      <xsd:simpleType>
        <xsd:union memberTypes="dms:Text">
          <xsd:simpleType>
            <xsd:restriction base="dms:Choice">
              <xsd:enumeration value="Comd"/>
              <xsd:enumeration value="DComd"/>
              <xsd:enumeration value="FCWO"/>
              <xsd:enumeration value="CO"/>
              <xsd:enumeration value="DCO"/>
              <xsd:enumeration value="SM"/>
              <xsd:enumeration value="DCOS_Ops"/>
              <xsd:enumeration value="DCOS_Sp"/>
              <xsd:enumeration value="DCOS_Corp"/>
              <xsd:enumeration value="J1"/>
              <xsd:enumeration value="J2"/>
              <xsd:enumeration value="J3"/>
              <xsd:enumeration value="J4"/>
              <xsd:enumeration value="J5"/>
              <xsd:enumeration value="J6"/>
              <xsd:enumeration value="J7"/>
              <xsd:enumeration value="J9"/>
              <xsd:enumeration value="JEngr"/>
              <xsd:enumeration value="IGA"/>
              <xsd:enumeration value="IMO"/>
              <xsd:enumeration value="Comptroller"/>
              <xsd:enumeration value="PAO"/>
              <xsd:enumeration value="PM"/>
            </xsd:restriction>
          </xsd:simpleType>
        </xsd:union>
      </xsd:simpleType>
    </xsd:element>
    <xsd:element name="Unit" ma:index="17" nillable="true" ma:displayName="Unit" ma:default="JTFNHQ" ma:description="Units North of 60" ma:format="Dropdown" ma:internalName="Unit">
      <xsd:simpleType>
        <xsd:restriction base="dms:Choice">
          <xsd:enumeration value="JTFNHQ"/>
          <xsd:enumeration value="DET_YK"/>
          <xsd:enumeration value="DET_NU"/>
          <xsd:enumeration value="ASU(N)"/>
          <xsd:enumeration value="ACCE(N)"/>
          <xsd:enumeration value="1CRPG"/>
          <xsd:enumeration value="440SQN"/>
          <xsd:enumeration value="LERC"/>
          <xsd:enumeration value="RPOPS"/>
          <xsd:enumeration value="1FLDAMB"/>
          <xsd:enumeration value="MP"/>
          <xsd:enumeration value="3CDSG_DetYK"/>
          <xsd:enumeration value="3LSQN_DetYK"/>
        </xsd:restriction>
      </xsd:simpleType>
    </xsd:element>
    <xsd:element name="Activity" ma:index="20" nillable="true" ma:displayName="Activity" ma:description="Activity or Event" ma:format="Dropdown" ma:internalName="Activity">
      <xsd:simpleType>
        <xsd:union memberTypes="dms:Text">
          <xsd:simpleType>
            <xsd:restriction base="dms:Choice">
              <xsd:enumeration value="AESP"/>
              <xsd:enumeration value="Annual Historic Reports (AHR)"/>
              <xsd:enumeration value="Appointments"/>
              <xsd:enumeration value="APRV"/>
              <xsd:enumeration value="Arctic Campaign Plan"/>
              <xsd:enumeration value="Arctic Security Working Group (ASWG)"/>
              <xsd:enumeration value="Arctic Winter Games"/>
              <xsd:enumeration value="Benefits"/>
              <xsd:enumeration value="Business Plan"/>
              <xsd:enumeration value="CAT Duty"/>
              <xsd:enumeration value="Change of Command"/>
              <xsd:enumeration value="Correspondence"/>
              <xsd:enumeration value="Delegation of Authority (DOA)"/>
              <xsd:enumeration value="Designated Actings"/>
              <xsd:enumeration value="Events"/>
              <xsd:enumeration value="Exercises"/>
              <xsd:enumeration value="GO/FO Events"/>
              <xsd:enumeration value="Inspections"/>
              <xsd:enumeration value="Intro to the North"/>
              <xsd:enumeration value="Adventure Training"/>
              <xsd:enumeration value="Leadership Offsite"/>
              <xsd:enumeration value="Leave"/>
              <xsd:enumeration value="Long John Jamboree"/>
              <xsd:enumeration value="MAAP"/>
              <xsd:enumeration value="Material Attestation"/>
              <xsd:enumeration value="Mess Diners"/>
              <xsd:enumeration value="Memorandum of Understanding (MoU)"/>
              <xsd:enumeration value="NOREX"/>
              <xsd:enumeration value="Occupation Health and Safety"/>
              <xsd:enumeration value="Operations"/>
              <xsd:enumeration value="Operation HONOUR"/>
              <xsd:enumeration value="Operation LIMPID"/>
              <xsd:enumeration value="Operation NANOOK"/>
              <xsd:enumeration value="Operation NEVUS"/>
              <xsd:enumeration value="Operation NUNAKPUT"/>
              <xsd:enumeration value="Operation NUNALIVUT"/>
              <xsd:enumeration value="Operation PASSIVE NORTH"/>
              <xsd:enumeration value="Operation TATIGIIT"/>
              <xsd:enumeration value="Operational Research and Analysis (ORA)"/>
              <xsd:enumeration value="PER/PDR"/>
              <xsd:enumeration value="Professional Development"/>
              <xsd:enumeration value="Prospector's Challenge"/>
              <xsd:enumeration value="Provision of Service (PoS)"/>
              <xsd:enumeration value="Rangers"/>
              <xsd:enumeration value="Remembrance Day"/>
              <xsd:enumeration value="Sourdough Rendezvous"/>
              <xsd:enumeration value="Sports Day"/>
              <xsd:enumeration value="Succession of Command"/>
              <xsd:enumeration value="Spring Clean Up"/>
              <xsd:enumeration value="Training"/>
              <xsd:enumeration value="Visits"/>
              <xsd:enumeration value="Weapons Vault"/>
            </xsd:restriction>
          </xsd:simpleType>
        </xsd:union>
      </xsd:simpleType>
    </xsd:element>
    <xsd:element name="Ops_x002f_Ex" ma:index="21" nillable="true" ma:displayName="Ops/Ex" ma:description="Operations or Exercises in the North" ma:format="Dropdown" ma:internalName="Ops_x002F_Ex">
      <xsd:simpleType>
        <xsd:union memberTypes="dms:Text">
          <xsd:simpleType>
            <xsd:restriction base="dms:Choice">
              <xsd:enumeration value="Op NANOOK"/>
              <xsd:enumeration value="Op NANOOK-NUNAKPUT"/>
              <xsd:enumeration value="Op NANOOK-NUNALIVUT"/>
              <xsd:enumeration value="Op NANOOK-TATIGIIT"/>
              <xsd:enumeration value="Op NEVUS"/>
              <xsd:enumeration value="Op LIMPID"/>
              <xsd:enumeration value="Op HONOUR"/>
              <xsd:enumeration value="Op PASSIVE NORTH"/>
              <xsd:enumeration value="Ex READY SOTERIA"/>
              <xsd:enumeration value="Ex GUERRIER NORDIQUE"/>
              <xsd:enumeration value="Ex NORTHERN WOLVERINE"/>
              <xsd:enumeration value="Ex ARCTIC DAGGER"/>
              <xsd:enumeration value="Ex ARCTIC RAM"/>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Subject/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tivity xmlns="efd0879e-e425-4036-8178-6089c6caf614">Environment</Activity>
    <File_x0023_Desc xmlns="efd0879e-e425-4036-8178-6089c6caf614">0000         Transitory</File_x0023_Desc>
    <Fiscal_Year xmlns="efd0879e-e425-4036-8178-6089c6caf614">2018/2019</Fiscal_Year>
    <Position xmlns="efd0879e-e425-4036-8178-6089c6caf614">JEngr</Position>
    <Unit xmlns="efd0879e-e425-4036-8178-6089c6caf614">JTFNHQ</Unit>
    <Class xmlns="efd0879e-e425-4036-8178-6089c6caf614">U</Class>
    <Doc_Type xmlns="efd0879e-e425-4036-8178-6089c6caf614" xsi:nil="true"/>
    <Calendar_Year xmlns="efd0879e-e425-4036-8178-6089c6caf614">2018</Calendar_Year>
    <Ops_x002f_Ex xmlns="efd0879e-e425-4036-8178-6089c6caf614" xsi:nil="true"/>
    <_dlc_DocId xmlns="efd0879e-e425-4036-8178-6089c6caf614">JTFN-365813909-29</_dlc_DocId>
    <_dlc_DocIdUrl xmlns="efd0879e-e425-4036-8178-6089c6caf614">
      <Url>https://collaboration-cjoc.forces.mil.ca/sites/JTFN/sp/JE/_layouts/15/DocIdRedir.aspx?ID=JTFN-365813909-29</Url>
      <Description>JTFN-365813909-29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31FA42-BFEC-4DD6-876C-08CB676CE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0879e-e425-4036-8178-6089c6caf6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EDE445-A19E-4867-8094-F02149557D70}">
  <ds:schemaRefs>
    <ds:schemaRef ds:uri="http://schemas.openxmlformats.org/package/2006/metadata/core-properties"/>
    <ds:schemaRef ds:uri="http://purl.org/dc/elements/1.1/"/>
    <ds:schemaRef ds:uri="http://schemas.microsoft.com/office/2006/metadata/properties"/>
    <ds:schemaRef ds:uri="efd0879e-e425-4036-8178-6089c6caf614"/>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D9A1A4A-5FA3-45C5-B8C8-792DECDC2B35}">
  <ds:schemaRefs>
    <ds:schemaRef ds:uri="http://schemas.microsoft.com/sharepoint/events"/>
  </ds:schemaRefs>
</ds:datastoreItem>
</file>

<file path=customXml/itemProps4.xml><?xml version="1.0" encoding="utf-8"?>
<ds:datastoreItem xmlns:ds="http://schemas.openxmlformats.org/officeDocument/2006/customXml" ds:itemID="{4EFCAA47-456C-4E01-9274-162F5607D5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2648</TotalTime>
  <Pages>6</Pages>
  <Words>1821</Words>
  <Characters>10382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Project_Description_Res</vt:lpstr>
    </vt:vector>
  </TitlesOfParts>
  <Company>Department of National Defence</Company>
  <LinksUpToDate>false</LinksUpToDate>
  <CharactersWithSpaces>12179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Project_Description_Res</dc:title>
  <dc:subject/>
  <dc:creator>George.SV</dc:creator>
  <cp:keywords/>
  <dc:description/>
  <cp:lastModifiedBy>George.SV</cp:lastModifiedBy>
  <cp:revision>7</cp:revision>
  <dcterms:created xsi:type="dcterms:W3CDTF">2021-05-27T17:37:00Z</dcterms:created>
  <dcterms:modified xsi:type="dcterms:W3CDTF">2021-05-31T13:42:00Z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0x010100508DE60C28683D4DB179256A30CD6F7C0020CA344042BF5D449331F0B69BD640F8</vt:lpwstr>
  </property>
  <property fmtid="{D5CDD505-2E9C-101B-9397-08002B2CF9AE}" pid="3" name="_dlc_DocIdItemGuid">
    <vt:lpwstr>0fa730c0-1457-4f29-99ef-619865c976d2</vt:lpwstr>
  </property>
  <property fmtid="{D5CDD505-2E9C-101B-9397-08002B2CF9AE}" pid="4" name="Example Doc">
    <vt:lpwstr>Yes</vt:lpwstr>
  </property>
</Properties>
</file>